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31" w:rsidRPr="00B22231" w:rsidRDefault="00B22231" w:rsidP="00B22231">
      <w:pPr>
        <w:spacing w:after="0"/>
        <w:jc w:val="right"/>
        <w:rPr>
          <w:b/>
        </w:rPr>
      </w:pPr>
      <w:r w:rsidRPr="00B22231">
        <w:rPr>
          <w:b/>
        </w:rPr>
        <w:t>Форма</w:t>
      </w:r>
      <w:r>
        <w:rPr>
          <w:b/>
        </w:rPr>
        <w:t>: №</w:t>
      </w:r>
      <w:r w:rsidRPr="00B22231">
        <w:rPr>
          <w:b/>
        </w:rPr>
        <w:t xml:space="preserve"> 1-контроль</w:t>
      </w:r>
    </w:p>
    <w:p w:rsidR="00C107AF" w:rsidRPr="00B22231" w:rsidRDefault="00B22231" w:rsidP="00B22231">
      <w:pPr>
        <w:spacing w:after="0"/>
        <w:jc w:val="center"/>
        <w:rPr>
          <w:b/>
        </w:rPr>
      </w:pPr>
      <w:r w:rsidRPr="00B22231">
        <w:rPr>
          <w:b/>
        </w:rPr>
        <w:t>С В Е Д Е Н И Я</w:t>
      </w:r>
    </w:p>
    <w:p w:rsidR="00B22231" w:rsidRDefault="00B22231" w:rsidP="00B22231">
      <w:pPr>
        <w:spacing w:after="0"/>
        <w:jc w:val="center"/>
      </w:pPr>
      <w:r>
        <w:t>об осуществлении государственного контро</w:t>
      </w:r>
      <w:r w:rsidR="00016CA4">
        <w:t>ля (надзора) за 20</w:t>
      </w:r>
      <w:r w:rsidR="00922AB2">
        <w:t>20</w:t>
      </w:r>
      <w:r w:rsidR="0056376C">
        <w:t xml:space="preserve"> год</w:t>
      </w:r>
      <w:r>
        <w:t>.</w:t>
      </w:r>
    </w:p>
    <w:p w:rsidR="00B22231" w:rsidRDefault="00B22231" w:rsidP="00B22231">
      <w:pPr>
        <w:spacing w:after="0"/>
        <w:jc w:val="center"/>
      </w:pPr>
      <w:r w:rsidRPr="00B22231">
        <w:rPr>
          <w:b/>
        </w:rPr>
        <w:t>Наименование отчитывающейся организации</w:t>
      </w:r>
      <w:r>
        <w:t xml:space="preserve">: </w:t>
      </w:r>
      <w:r w:rsidRPr="00B22231">
        <w:rPr>
          <w:u w:val="single"/>
        </w:rPr>
        <w:t>Министерство по делам гражданской обороны и чрезвычайным ситуациям Республики Татарстан</w:t>
      </w:r>
    </w:p>
    <w:p w:rsidR="00B22231" w:rsidRPr="00B22231" w:rsidRDefault="00B22231" w:rsidP="00B22231">
      <w:pPr>
        <w:spacing w:after="0"/>
        <w:jc w:val="center"/>
      </w:pPr>
    </w:p>
    <w:tbl>
      <w:tblPr>
        <w:tblW w:w="15036" w:type="dxa"/>
        <w:tblInd w:w="98" w:type="dxa"/>
        <w:tblLook w:val="04A0" w:firstRow="1" w:lastRow="0" w:firstColumn="1" w:lastColumn="0" w:noHBand="0" w:noVBand="1"/>
      </w:tblPr>
      <w:tblGrid>
        <w:gridCol w:w="9920"/>
        <w:gridCol w:w="1080"/>
        <w:gridCol w:w="1158"/>
        <w:gridCol w:w="1080"/>
        <w:gridCol w:w="1798"/>
      </w:tblGrid>
      <w:tr w:rsidR="0056376C" w:rsidRPr="0056376C" w:rsidTr="00696A7E">
        <w:trPr>
          <w:trHeight w:val="315"/>
        </w:trPr>
        <w:tc>
          <w:tcPr>
            <w:tcW w:w="1503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6C" w:rsidRPr="0056376C" w:rsidRDefault="0056376C" w:rsidP="0056376C">
            <w:pPr>
              <w:spacing w:after="0" w:line="240" w:lineRule="auto"/>
              <w:jc w:val="center"/>
              <w:rPr>
                <w:rFonts w:ascii="Calibri" w:eastAsia="Times New Roman" w:hAnsi="Calibri" w:cs="Calibri"/>
                <w:b/>
                <w:bCs/>
                <w:color w:val="000000"/>
                <w:lang w:eastAsia="ru-RU"/>
              </w:rPr>
            </w:pPr>
            <w:r w:rsidRPr="0056376C">
              <w:rPr>
                <w:rFonts w:ascii="Calibri" w:eastAsia="Times New Roman" w:hAnsi="Calibri" w:cs="Calibri"/>
                <w:b/>
                <w:bCs/>
                <w:color w:val="000000"/>
                <w:lang w:eastAsia="ru-RU"/>
              </w:rPr>
              <w:t>Раздел 1. Сведения о количестве проведенных проверок юридических лиц и индивидуальных предпринимателей</w:t>
            </w:r>
          </w:p>
        </w:tc>
      </w:tr>
      <w:tr w:rsidR="0056376C" w:rsidRPr="0056376C" w:rsidTr="00696A7E">
        <w:trPr>
          <w:trHeight w:val="52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Наименование показателей</w:t>
            </w:r>
          </w:p>
        </w:tc>
        <w:tc>
          <w:tcPr>
            <w:tcW w:w="1080" w:type="dxa"/>
            <w:tcBorders>
              <w:top w:val="nil"/>
              <w:left w:val="nil"/>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 строки</w:t>
            </w:r>
          </w:p>
        </w:tc>
        <w:tc>
          <w:tcPr>
            <w:tcW w:w="1158" w:type="dxa"/>
            <w:tcBorders>
              <w:top w:val="nil"/>
              <w:left w:val="nil"/>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 измерения</w:t>
            </w:r>
          </w:p>
        </w:tc>
        <w:tc>
          <w:tcPr>
            <w:tcW w:w="1080" w:type="dxa"/>
            <w:tcBorders>
              <w:top w:val="nil"/>
              <w:left w:val="nil"/>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Код по ОКЕИ</w:t>
            </w:r>
          </w:p>
        </w:tc>
        <w:tc>
          <w:tcPr>
            <w:tcW w:w="1798" w:type="dxa"/>
            <w:tcBorders>
              <w:top w:val="nil"/>
              <w:left w:val="nil"/>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Всего</w:t>
            </w:r>
          </w:p>
        </w:tc>
      </w:tr>
      <w:tr w:rsidR="0056376C" w:rsidRPr="0056376C" w:rsidTr="00696A7E">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w:t>
            </w:r>
          </w:p>
        </w:tc>
        <w:tc>
          <w:tcPr>
            <w:tcW w:w="1080" w:type="dxa"/>
            <w:tcBorders>
              <w:top w:val="nil"/>
              <w:left w:val="nil"/>
              <w:bottom w:val="single" w:sz="8" w:space="0" w:color="auto"/>
              <w:right w:val="single" w:sz="8" w:space="0" w:color="auto"/>
            </w:tcBorders>
            <w:shd w:val="clear" w:color="auto" w:fill="auto"/>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2</w:t>
            </w:r>
          </w:p>
        </w:tc>
        <w:tc>
          <w:tcPr>
            <w:tcW w:w="1158" w:type="dxa"/>
            <w:tcBorders>
              <w:top w:val="nil"/>
              <w:left w:val="nil"/>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3</w:t>
            </w:r>
          </w:p>
        </w:tc>
        <w:tc>
          <w:tcPr>
            <w:tcW w:w="1080" w:type="dxa"/>
            <w:tcBorders>
              <w:top w:val="nil"/>
              <w:left w:val="nil"/>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4</w:t>
            </w:r>
          </w:p>
        </w:tc>
        <w:tc>
          <w:tcPr>
            <w:tcW w:w="1798" w:type="dxa"/>
            <w:tcBorders>
              <w:top w:val="nil"/>
              <w:left w:val="nil"/>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5</w:t>
            </w:r>
          </w:p>
        </w:tc>
      </w:tr>
      <w:tr w:rsidR="0056376C" w:rsidRPr="0056376C" w:rsidTr="00696A7E">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Общее количество проверок, проведенных в отношении юридических лиц, индивидуальных предпринимателей</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1</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114</w:t>
            </w:r>
          </w:p>
        </w:tc>
      </w:tr>
      <w:tr w:rsidR="0056376C" w:rsidRPr="0056376C" w:rsidTr="00696A7E">
        <w:trPr>
          <w:trHeight w:val="540"/>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 xml:space="preserve">Общее количество внеплановых проверок (из строки 1) - </w:t>
            </w:r>
            <w:r w:rsidRPr="0056376C">
              <w:rPr>
                <w:rFonts w:ascii="Calibri" w:eastAsia="Times New Roman" w:hAnsi="Calibri" w:cs="Calibri"/>
                <w:color w:val="FF0000"/>
                <w:sz w:val="20"/>
                <w:szCs w:val="20"/>
                <w:lang w:eastAsia="ru-RU"/>
              </w:rPr>
              <w:t>всего (сумма строк 3, 4, 9 - 11)</w:t>
            </w:r>
            <w:r w:rsidRPr="0056376C">
              <w:rPr>
                <w:rFonts w:ascii="Calibri" w:eastAsia="Times New Roman" w:hAnsi="Calibri" w:cs="Calibri"/>
                <w:color w:val="000000"/>
                <w:sz w:val="20"/>
                <w:szCs w:val="20"/>
                <w:lang w:eastAsia="ru-RU"/>
              </w:rPr>
              <w:t>,                                                                                                                                                   в том числе по следующим основаниям:</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2</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43</w:t>
            </w:r>
          </w:p>
        </w:tc>
      </w:tr>
      <w:tr w:rsidR="0056376C" w:rsidRPr="0056376C" w:rsidTr="00696A7E">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 xml:space="preserve">по </w:t>
            </w:r>
            <w:proofErr w:type="gramStart"/>
            <w:r w:rsidRPr="0056376C">
              <w:rPr>
                <w:rFonts w:ascii="Calibri" w:eastAsia="Times New Roman" w:hAnsi="Calibri" w:cs="Calibri"/>
                <w:color w:val="000000"/>
                <w:sz w:val="20"/>
                <w:szCs w:val="20"/>
                <w:lang w:eastAsia="ru-RU"/>
              </w:rPr>
              <w:t>контролю за</w:t>
            </w:r>
            <w:proofErr w:type="gramEnd"/>
            <w:r w:rsidRPr="0056376C">
              <w:rPr>
                <w:rFonts w:ascii="Calibri" w:eastAsia="Times New Roman" w:hAnsi="Calibri" w:cs="Calibri"/>
                <w:color w:val="000000"/>
                <w:sz w:val="20"/>
                <w:szCs w:val="20"/>
                <w:lang w:eastAsia="ru-RU"/>
              </w:rPr>
              <w:t xml:space="preserve"> исполнением предписаний, выданных по результатам проведенной ранее проверки</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43</w:t>
            </w:r>
          </w:p>
        </w:tc>
      </w:tr>
      <w:tr w:rsidR="0056376C" w:rsidRPr="0056376C" w:rsidTr="00696A7E">
        <w:trPr>
          <w:trHeight w:val="540"/>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4</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696A7E">
        <w:trPr>
          <w:trHeight w:val="1050"/>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5</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bookmarkStart w:id="0" w:name="_GoBack"/>
            <w:bookmarkEnd w:id="0"/>
            <w:r w:rsidRPr="0056376C">
              <w:rPr>
                <w:rFonts w:ascii="Calibri" w:eastAsia="Times New Roman" w:hAnsi="Calibri" w:cs="Calibri"/>
                <w:color w:val="000000"/>
                <w:sz w:val="20"/>
                <w:szCs w:val="20"/>
                <w:lang w:eastAsia="ru-RU"/>
              </w:rPr>
              <w:t>0</w:t>
            </w:r>
          </w:p>
        </w:tc>
      </w:tr>
      <w:tr w:rsidR="0056376C" w:rsidRPr="0056376C" w:rsidTr="00696A7E">
        <w:trPr>
          <w:trHeight w:val="1050"/>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696A7E">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о нарушении прав потребителей (в случае обращения граждан, права которых нарушены)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7</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696A7E">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о нарушении трудовых прав граждан (из строки 4)</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8</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696A7E">
        <w:trPr>
          <w:trHeight w:val="630"/>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9</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696A7E">
        <w:trPr>
          <w:trHeight w:val="540"/>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10</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696A7E">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по иным основаниям, установленным законодательством Российской Федерации</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11</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696A7E">
        <w:trPr>
          <w:trHeight w:val="540"/>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12</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696A7E">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из них внеплановых</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13</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696A7E">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Общее количество документарных проверок</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14</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71</w:t>
            </w:r>
          </w:p>
        </w:tc>
      </w:tr>
      <w:tr w:rsidR="0056376C" w:rsidRPr="0056376C" w:rsidTr="00696A7E">
        <w:trPr>
          <w:trHeight w:val="315"/>
        </w:trPr>
        <w:tc>
          <w:tcPr>
            <w:tcW w:w="992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Общее количество выездных проверок</w:t>
            </w:r>
          </w:p>
        </w:tc>
        <w:tc>
          <w:tcPr>
            <w:tcW w:w="1080" w:type="dxa"/>
            <w:tcBorders>
              <w:top w:val="nil"/>
              <w:left w:val="nil"/>
              <w:bottom w:val="single" w:sz="8" w:space="0" w:color="auto"/>
              <w:right w:val="single" w:sz="8" w:space="0" w:color="auto"/>
            </w:tcBorders>
            <w:shd w:val="clear" w:color="auto" w:fill="auto"/>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15</w:t>
            </w:r>
          </w:p>
        </w:tc>
        <w:tc>
          <w:tcPr>
            <w:tcW w:w="1158"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80" w:type="dxa"/>
            <w:tcBorders>
              <w:top w:val="nil"/>
              <w:left w:val="nil"/>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642</w:t>
            </w:r>
          </w:p>
        </w:tc>
        <w:tc>
          <w:tcPr>
            <w:tcW w:w="179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43</w:t>
            </w:r>
          </w:p>
        </w:tc>
      </w:tr>
    </w:tbl>
    <w:p w:rsidR="00B22231" w:rsidRDefault="00B22231"/>
    <w:tbl>
      <w:tblPr>
        <w:tblW w:w="15120" w:type="dxa"/>
        <w:tblInd w:w="98" w:type="dxa"/>
        <w:tblLook w:val="04A0" w:firstRow="1" w:lastRow="0" w:firstColumn="1" w:lastColumn="0" w:noHBand="0" w:noVBand="1"/>
      </w:tblPr>
      <w:tblGrid>
        <w:gridCol w:w="7400"/>
        <w:gridCol w:w="1160"/>
        <w:gridCol w:w="1340"/>
        <w:gridCol w:w="1000"/>
        <w:gridCol w:w="1370"/>
        <w:gridCol w:w="1360"/>
        <w:gridCol w:w="1490"/>
      </w:tblGrid>
      <w:tr w:rsidR="0056376C" w:rsidRPr="0056376C" w:rsidTr="0056376C">
        <w:trPr>
          <w:trHeight w:val="300"/>
        </w:trPr>
        <w:tc>
          <w:tcPr>
            <w:tcW w:w="15120" w:type="dxa"/>
            <w:gridSpan w:val="7"/>
            <w:tcBorders>
              <w:top w:val="single" w:sz="8" w:space="0" w:color="auto"/>
              <w:left w:val="single" w:sz="8" w:space="0" w:color="auto"/>
              <w:bottom w:val="nil"/>
              <w:right w:val="single" w:sz="8" w:space="0" w:color="000000"/>
            </w:tcBorders>
            <w:shd w:val="clear" w:color="auto" w:fill="auto"/>
            <w:noWrap/>
            <w:vAlign w:val="bottom"/>
            <w:hideMark/>
          </w:tcPr>
          <w:p w:rsidR="0056376C" w:rsidRPr="0056376C" w:rsidRDefault="0056376C" w:rsidP="0056376C">
            <w:pPr>
              <w:spacing w:after="0" w:line="240" w:lineRule="auto"/>
              <w:jc w:val="center"/>
              <w:rPr>
                <w:rFonts w:ascii="Calibri" w:eastAsia="Times New Roman" w:hAnsi="Calibri" w:cs="Calibri"/>
                <w:b/>
                <w:bCs/>
                <w:color w:val="000000"/>
                <w:lang w:eastAsia="ru-RU"/>
              </w:rPr>
            </w:pPr>
            <w:r w:rsidRPr="0056376C">
              <w:rPr>
                <w:rFonts w:ascii="Calibri" w:eastAsia="Times New Roman" w:hAnsi="Calibri" w:cs="Calibri"/>
                <w:b/>
                <w:bCs/>
                <w:color w:val="000000"/>
                <w:lang w:eastAsia="ru-RU"/>
              </w:rPr>
              <w:lastRenderedPageBreak/>
              <w:t>Раздел 2. Результаты проверок</w:t>
            </w:r>
          </w:p>
        </w:tc>
      </w:tr>
      <w:tr w:rsidR="0056376C" w:rsidRPr="0056376C" w:rsidTr="0056376C">
        <w:trPr>
          <w:trHeight w:val="300"/>
        </w:trPr>
        <w:tc>
          <w:tcPr>
            <w:tcW w:w="740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Наименование показателей</w:t>
            </w:r>
          </w:p>
        </w:tc>
        <w:tc>
          <w:tcPr>
            <w:tcW w:w="11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w:t>
            </w:r>
            <w:r w:rsidRPr="0056376C">
              <w:rPr>
                <w:rFonts w:ascii="Calibri" w:eastAsia="Times New Roman" w:hAnsi="Calibri" w:cs="Calibri"/>
                <w:color w:val="000000"/>
                <w:lang w:eastAsia="ru-RU"/>
              </w:rPr>
              <w:br/>
              <w:t>строки</w:t>
            </w:r>
          </w:p>
        </w:tc>
        <w:tc>
          <w:tcPr>
            <w:tcW w:w="13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Единица</w:t>
            </w:r>
            <w:r w:rsidRPr="0056376C">
              <w:rPr>
                <w:rFonts w:ascii="Calibri" w:eastAsia="Times New Roman" w:hAnsi="Calibri" w:cs="Calibri"/>
                <w:color w:val="000000"/>
                <w:lang w:eastAsia="ru-RU"/>
              </w:rPr>
              <w:br/>
              <w:t>измерения</w:t>
            </w:r>
          </w:p>
        </w:tc>
        <w:tc>
          <w:tcPr>
            <w:tcW w:w="10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Код</w:t>
            </w:r>
            <w:r w:rsidRPr="0056376C">
              <w:rPr>
                <w:rFonts w:ascii="Calibri" w:eastAsia="Times New Roman" w:hAnsi="Calibri" w:cs="Calibri"/>
                <w:color w:val="000000"/>
                <w:lang w:eastAsia="ru-RU"/>
              </w:rPr>
              <w:br/>
              <w:t>по ОКЕИ</w:t>
            </w:r>
          </w:p>
        </w:tc>
        <w:tc>
          <w:tcPr>
            <w:tcW w:w="15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Всего</w:t>
            </w:r>
            <w:r w:rsidRPr="0056376C">
              <w:rPr>
                <w:rFonts w:ascii="Calibri" w:eastAsia="Times New Roman" w:hAnsi="Calibri" w:cs="Calibri"/>
                <w:color w:val="000000"/>
                <w:lang w:eastAsia="ru-RU"/>
              </w:rPr>
              <w:br/>
              <w:t>(сумма</w:t>
            </w:r>
            <w:r w:rsidRPr="0056376C">
              <w:rPr>
                <w:rFonts w:ascii="Calibri" w:eastAsia="Times New Roman" w:hAnsi="Calibri" w:cs="Calibri"/>
                <w:color w:val="000000"/>
                <w:lang w:eastAsia="ru-RU"/>
              </w:rPr>
              <w:br/>
              <w:t>граф 6 - 7)</w:t>
            </w:r>
          </w:p>
        </w:tc>
        <w:tc>
          <w:tcPr>
            <w:tcW w:w="2720"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В том числе</w:t>
            </w:r>
          </w:p>
        </w:tc>
      </w:tr>
      <w:tr w:rsidR="0056376C" w:rsidRPr="0056376C" w:rsidTr="0056376C">
        <w:trPr>
          <w:trHeight w:val="615"/>
        </w:trPr>
        <w:tc>
          <w:tcPr>
            <w:tcW w:w="7400" w:type="dxa"/>
            <w:vMerge/>
            <w:tcBorders>
              <w:top w:val="single" w:sz="4" w:space="0" w:color="auto"/>
              <w:left w:val="single" w:sz="8" w:space="0" w:color="auto"/>
              <w:bottom w:val="single" w:sz="8" w:space="0" w:color="000000"/>
              <w:right w:val="single" w:sz="4" w:space="0" w:color="auto"/>
            </w:tcBorders>
            <w:vAlign w:val="center"/>
            <w:hideMark/>
          </w:tcPr>
          <w:p w:rsidR="0056376C" w:rsidRPr="0056376C" w:rsidRDefault="0056376C" w:rsidP="0056376C">
            <w:pPr>
              <w:spacing w:after="0" w:line="240" w:lineRule="auto"/>
              <w:rPr>
                <w:rFonts w:ascii="Calibri" w:eastAsia="Times New Roman" w:hAnsi="Calibri" w:cs="Calibri"/>
                <w:color w:val="000000"/>
                <w:lang w:eastAsia="ru-RU"/>
              </w:rPr>
            </w:pPr>
          </w:p>
        </w:tc>
        <w:tc>
          <w:tcPr>
            <w:tcW w:w="1160" w:type="dxa"/>
            <w:vMerge/>
            <w:tcBorders>
              <w:top w:val="single" w:sz="4" w:space="0" w:color="auto"/>
              <w:left w:val="single" w:sz="4" w:space="0" w:color="auto"/>
              <w:bottom w:val="single" w:sz="8" w:space="0" w:color="000000"/>
              <w:right w:val="single" w:sz="4" w:space="0" w:color="auto"/>
            </w:tcBorders>
            <w:vAlign w:val="center"/>
            <w:hideMark/>
          </w:tcPr>
          <w:p w:rsidR="0056376C" w:rsidRPr="0056376C" w:rsidRDefault="0056376C" w:rsidP="0056376C">
            <w:pPr>
              <w:spacing w:after="0" w:line="240" w:lineRule="auto"/>
              <w:rPr>
                <w:rFonts w:ascii="Calibri" w:eastAsia="Times New Roman" w:hAnsi="Calibri" w:cs="Calibri"/>
                <w:color w:val="000000"/>
                <w:lang w:eastAsia="ru-RU"/>
              </w:rPr>
            </w:pPr>
          </w:p>
        </w:tc>
        <w:tc>
          <w:tcPr>
            <w:tcW w:w="1340" w:type="dxa"/>
            <w:vMerge/>
            <w:tcBorders>
              <w:top w:val="single" w:sz="4" w:space="0" w:color="auto"/>
              <w:left w:val="single" w:sz="4" w:space="0" w:color="auto"/>
              <w:bottom w:val="single" w:sz="8" w:space="0" w:color="000000"/>
              <w:right w:val="single" w:sz="4" w:space="0" w:color="auto"/>
            </w:tcBorders>
            <w:vAlign w:val="center"/>
            <w:hideMark/>
          </w:tcPr>
          <w:p w:rsidR="0056376C" w:rsidRPr="0056376C" w:rsidRDefault="0056376C" w:rsidP="0056376C">
            <w:pPr>
              <w:spacing w:after="0" w:line="240" w:lineRule="auto"/>
              <w:rPr>
                <w:rFonts w:ascii="Calibri" w:eastAsia="Times New Roman" w:hAnsi="Calibri" w:cs="Calibri"/>
                <w:color w:val="000000"/>
                <w:lang w:eastAsia="ru-RU"/>
              </w:rPr>
            </w:pPr>
          </w:p>
        </w:tc>
        <w:tc>
          <w:tcPr>
            <w:tcW w:w="1000" w:type="dxa"/>
            <w:vMerge/>
            <w:tcBorders>
              <w:top w:val="single" w:sz="4" w:space="0" w:color="auto"/>
              <w:left w:val="single" w:sz="4" w:space="0" w:color="auto"/>
              <w:bottom w:val="single" w:sz="8" w:space="0" w:color="000000"/>
              <w:right w:val="single" w:sz="4" w:space="0" w:color="auto"/>
            </w:tcBorders>
            <w:vAlign w:val="center"/>
            <w:hideMark/>
          </w:tcPr>
          <w:p w:rsidR="0056376C" w:rsidRPr="0056376C" w:rsidRDefault="0056376C" w:rsidP="0056376C">
            <w:pPr>
              <w:spacing w:after="0" w:line="240" w:lineRule="auto"/>
              <w:rPr>
                <w:rFonts w:ascii="Calibri" w:eastAsia="Times New Roman" w:hAnsi="Calibri" w:cs="Calibri"/>
                <w:color w:val="000000"/>
                <w:lang w:eastAsia="ru-RU"/>
              </w:rPr>
            </w:pPr>
          </w:p>
        </w:tc>
        <w:tc>
          <w:tcPr>
            <w:tcW w:w="1500" w:type="dxa"/>
            <w:vMerge/>
            <w:tcBorders>
              <w:top w:val="single" w:sz="4" w:space="0" w:color="auto"/>
              <w:left w:val="single" w:sz="4" w:space="0" w:color="auto"/>
              <w:bottom w:val="single" w:sz="8" w:space="0" w:color="000000"/>
              <w:right w:val="single" w:sz="4" w:space="0" w:color="auto"/>
            </w:tcBorders>
            <w:vAlign w:val="center"/>
            <w:hideMark/>
          </w:tcPr>
          <w:p w:rsidR="0056376C" w:rsidRPr="0056376C" w:rsidRDefault="0056376C" w:rsidP="0056376C">
            <w:pPr>
              <w:spacing w:after="0" w:line="240" w:lineRule="auto"/>
              <w:rPr>
                <w:rFonts w:ascii="Calibri" w:eastAsia="Times New Roman" w:hAnsi="Calibri" w:cs="Calibri"/>
                <w:color w:val="000000"/>
                <w:lang w:eastAsia="ru-RU"/>
              </w:rPr>
            </w:pPr>
          </w:p>
        </w:tc>
        <w:tc>
          <w:tcPr>
            <w:tcW w:w="1360" w:type="dxa"/>
            <w:tcBorders>
              <w:top w:val="nil"/>
              <w:left w:val="nil"/>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Плановые проверки</w:t>
            </w:r>
          </w:p>
        </w:tc>
        <w:tc>
          <w:tcPr>
            <w:tcW w:w="1360" w:type="dxa"/>
            <w:tcBorders>
              <w:top w:val="nil"/>
              <w:left w:val="single" w:sz="4"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Внеплановые проверки</w:t>
            </w:r>
          </w:p>
        </w:tc>
      </w:tr>
      <w:tr w:rsidR="0056376C" w:rsidRPr="0056376C" w:rsidTr="0056376C">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 xml:space="preserve">Общее количество юридических лиц, индивидуальных предпринимателей, в ходе проведения </w:t>
            </w:r>
            <w:proofErr w:type="gramStart"/>
            <w:r w:rsidRPr="0056376C">
              <w:rPr>
                <w:rFonts w:ascii="Calibri" w:eastAsia="Times New Roman" w:hAnsi="Calibri" w:cs="Calibri"/>
                <w:color w:val="000000"/>
                <w:sz w:val="20"/>
                <w:szCs w:val="20"/>
                <w:lang w:eastAsia="ru-RU"/>
              </w:rPr>
              <w:t>проверок</w:t>
            </w:r>
            <w:proofErr w:type="gramEnd"/>
            <w:r w:rsidRPr="0056376C">
              <w:rPr>
                <w:rFonts w:ascii="Calibri" w:eastAsia="Times New Roman" w:hAnsi="Calibri" w:cs="Calibri"/>
                <w:color w:val="000000"/>
                <w:sz w:val="20"/>
                <w:szCs w:val="20"/>
                <w:lang w:eastAsia="ru-RU"/>
              </w:rPr>
              <w:t xml:space="preserve"> в отношении которых выявлены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16</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18</w:t>
            </w:r>
          </w:p>
        </w:tc>
        <w:tc>
          <w:tcPr>
            <w:tcW w:w="1360" w:type="dxa"/>
            <w:tcBorders>
              <w:top w:val="nil"/>
              <w:left w:val="nil"/>
              <w:bottom w:val="single" w:sz="8" w:space="0" w:color="auto"/>
              <w:right w:val="single" w:sz="8" w:space="0" w:color="auto"/>
            </w:tcBorders>
            <w:shd w:val="clear" w:color="000000" w:fill="FF99CC"/>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Х</w:t>
            </w:r>
          </w:p>
        </w:tc>
        <w:tc>
          <w:tcPr>
            <w:tcW w:w="1360" w:type="dxa"/>
            <w:tcBorders>
              <w:top w:val="nil"/>
              <w:left w:val="nil"/>
              <w:bottom w:val="single" w:sz="8" w:space="0" w:color="auto"/>
              <w:right w:val="single" w:sz="8" w:space="0" w:color="auto"/>
            </w:tcBorders>
            <w:shd w:val="clear" w:color="000000" w:fill="FF99CC"/>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Х</w:t>
            </w:r>
          </w:p>
        </w:tc>
      </w:tr>
      <w:tr w:rsidR="0056376C" w:rsidRPr="0056376C" w:rsidTr="0056376C">
        <w:trPr>
          <w:trHeight w:val="18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proofErr w:type="gramStart"/>
            <w:r w:rsidRPr="0056376C">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17</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FF99CC"/>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Х</w:t>
            </w:r>
          </w:p>
        </w:tc>
        <w:tc>
          <w:tcPr>
            <w:tcW w:w="1360" w:type="dxa"/>
            <w:tcBorders>
              <w:top w:val="nil"/>
              <w:left w:val="nil"/>
              <w:bottom w:val="single" w:sz="8" w:space="0" w:color="auto"/>
              <w:right w:val="single" w:sz="8" w:space="0" w:color="auto"/>
            </w:tcBorders>
            <w:shd w:val="clear" w:color="000000" w:fill="FF99CC"/>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Х</w:t>
            </w:r>
          </w:p>
        </w:tc>
      </w:tr>
      <w:tr w:rsidR="0056376C" w:rsidRPr="0056376C" w:rsidTr="0056376C">
        <w:trPr>
          <w:trHeight w:val="18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proofErr w:type="gramStart"/>
            <w:r w:rsidRPr="0056376C">
              <w:rPr>
                <w:rFonts w:ascii="Calibri" w:eastAsia="Times New Roman" w:hAnsi="Calibri" w:cs="Calibri"/>
                <w:color w:val="000000"/>
                <w:sz w:val="20"/>
                <w:szCs w:val="20"/>
                <w:lang w:eastAsia="ru-RU"/>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roofErr w:type="gramEnd"/>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18</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FF99CC"/>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Х</w:t>
            </w:r>
          </w:p>
        </w:tc>
        <w:tc>
          <w:tcPr>
            <w:tcW w:w="1360" w:type="dxa"/>
            <w:tcBorders>
              <w:top w:val="nil"/>
              <w:left w:val="nil"/>
              <w:bottom w:val="single" w:sz="8" w:space="0" w:color="auto"/>
              <w:right w:val="single" w:sz="8" w:space="0" w:color="auto"/>
            </w:tcBorders>
            <w:shd w:val="clear" w:color="000000" w:fill="FF99CC"/>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Х</w:t>
            </w:r>
          </w:p>
        </w:tc>
      </w:tr>
      <w:tr w:rsidR="0056376C" w:rsidRPr="0056376C" w:rsidTr="0056376C">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 xml:space="preserve">Общее количество проверок, по </w:t>
            </w:r>
            <w:proofErr w:type="gramStart"/>
            <w:r w:rsidRPr="0056376C">
              <w:rPr>
                <w:rFonts w:ascii="Calibri" w:eastAsia="Times New Roman" w:hAnsi="Calibri" w:cs="Calibri"/>
                <w:color w:val="000000"/>
                <w:sz w:val="20"/>
                <w:szCs w:val="20"/>
                <w:lang w:eastAsia="ru-RU"/>
              </w:rPr>
              <w:t>итогам</w:t>
            </w:r>
            <w:proofErr w:type="gramEnd"/>
            <w:r w:rsidRPr="0056376C">
              <w:rPr>
                <w:rFonts w:ascii="Calibri" w:eastAsia="Times New Roman" w:hAnsi="Calibri" w:cs="Calibri"/>
                <w:color w:val="000000"/>
                <w:sz w:val="20"/>
                <w:szCs w:val="20"/>
                <w:lang w:eastAsia="ru-RU"/>
              </w:rPr>
              <w:t xml:space="preserve"> проведения которых выявлены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19</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18</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8</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 xml:space="preserve">Выявлено правонарушений - всего </w:t>
            </w:r>
            <w:r w:rsidRPr="0056376C">
              <w:rPr>
                <w:rFonts w:ascii="Calibri" w:eastAsia="Times New Roman" w:hAnsi="Calibri" w:cs="Calibri"/>
                <w:color w:val="FF0000"/>
                <w:sz w:val="20"/>
                <w:szCs w:val="20"/>
                <w:lang w:eastAsia="ru-RU"/>
              </w:rPr>
              <w:t>(сумма строк 21 - 23</w:t>
            </w:r>
            <w:r w:rsidRPr="0056376C">
              <w:rPr>
                <w:rFonts w:ascii="Calibri" w:eastAsia="Times New Roman" w:hAnsi="Calibri" w:cs="Calibri"/>
                <w:color w:val="000000"/>
                <w:sz w:val="20"/>
                <w:szCs w:val="20"/>
                <w:lang w:eastAsia="ru-RU"/>
              </w:rPr>
              <w:t xml:space="preserve">), в том числе: </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20</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124</w:t>
            </w:r>
          </w:p>
        </w:tc>
        <w:tc>
          <w:tcPr>
            <w:tcW w:w="136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71</w:t>
            </w:r>
          </w:p>
        </w:tc>
        <w:tc>
          <w:tcPr>
            <w:tcW w:w="136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53</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нарушение обязательных требований законодательства</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21</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71</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71</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60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22</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невыполнение предписаний органов государственного контроля (надзора), муниципального контроля</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23</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53</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53</w:t>
            </w:r>
          </w:p>
        </w:tc>
      </w:tr>
      <w:tr w:rsidR="0056376C" w:rsidRPr="0056376C" w:rsidTr="0056376C">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 xml:space="preserve">Общее количество проверок, по </w:t>
            </w:r>
            <w:proofErr w:type="gramStart"/>
            <w:r w:rsidRPr="0056376C">
              <w:rPr>
                <w:rFonts w:ascii="Calibri" w:eastAsia="Times New Roman" w:hAnsi="Calibri" w:cs="Calibri"/>
                <w:color w:val="000000"/>
                <w:sz w:val="20"/>
                <w:szCs w:val="20"/>
                <w:lang w:eastAsia="ru-RU"/>
              </w:rPr>
              <w:t>итогам</w:t>
            </w:r>
            <w:proofErr w:type="gramEnd"/>
            <w:r w:rsidRPr="0056376C">
              <w:rPr>
                <w:rFonts w:ascii="Calibri" w:eastAsia="Times New Roman" w:hAnsi="Calibri" w:cs="Calibri"/>
                <w:color w:val="000000"/>
                <w:sz w:val="20"/>
                <w:szCs w:val="20"/>
                <w:lang w:eastAsia="ru-RU"/>
              </w:rPr>
              <w:t xml:space="preserve"> проведения которых по фактам выявленных нарушений возбуждены дела об административных правонарушениях </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24</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18</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8</w:t>
            </w:r>
          </w:p>
        </w:tc>
      </w:tr>
      <w:tr w:rsidR="0056376C" w:rsidRPr="0056376C" w:rsidTr="0056376C">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наложены административные наказания</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25</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18</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8</w:t>
            </w:r>
          </w:p>
        </w:tc>
      </w:tr>
      <w:tr w:rsidR="0056376C" w:rsidRPr="0056376C" w:rsidTr="0056376C">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 xml:space="preserve">Общее количество административных наказаний, наложенных по итогам проверок, - </w:t>
            </w:r>
            <w:r w:rsidRPr="0056376C">
              <w:rPr>
                <w:rFonts w:ascii="Calibri" w:eastAsia="Times New Roman" w:hAnsi="Calibri" w:cs="Calibri"/>
                <w:color w:val="FF0000"/>
                <w:sz w:val="20"/>
                <w:szCs w:val="20"/>
                <w:lang w:eastAsia="ru-RU"/>
              </w:rPr>
              <w:t xml:space="preserve">всего (сумма строк 27 - 34), </w:t>
            </w:r>
            <w:r w:rsidRPr="0056376C">
              <w:rPr>
                <w:rFonts w:ascii="Calibri" w:eastAsia="Times New Roman" w:hAnsi="Calibri" w:cs="Calibri"/>
                <w:color w:val="000000"/>
                <w:sz w:val="20"/>
                <w:szCs w:val="20"/>
                <w:lang w:eastAsia="ru-RU"/>
              </w:rPr>
              <w:t>в том числе по видам наказаний:</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26</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18</w:t>
            </w:r>
          </w:p>
        </w:tc>
        <w:tc>
          <w:tcPr>
            <w:tcW w:w="136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10</w:t>
            </w:r>
          </w:p>
        </w:tc>
        <w:tc>
          <w:tcPr>
            <w:tcW w:w="136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8</w:t>
            </w:r>
          </w:p>
        </w:tc>
      </w:tr>
      <w:tr w:rsidR="0056376C" w:rsidRPr="0056376C" w:rsidTr="0056376C">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конфискация орудия совершения или предмета административного правонарушения</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27</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5"/>
        </w:trPr>
        <w:tc>
          <w:tcPr>
            <w:tcW w:w="7400" w:type="dxa"/>
            <w:tcBorders>
              <w:top w:val="nil"/>
              <w:left w:val="single" w:sz="8" w:space="0" w:color="auto"/>
              <w:bottom w:val="single" w:sz="4"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лишение специального права, предоставленного физическому лицу</w:t>
            </w:r>
          </w:p>
        </w:tc>
        <w:tc>
          <w:tcPr>
            <w:tcW w:w="1160" w:type="dxa"/>
            <w:tcBorders>
              <w:top w:val="nil"/>
              <w:left w:val="nil"/>
              <w:bottom w:val="single" w:sz="4"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28</w:t>
            </w:r>
          </w:p>
        </w:tc>
        <w:tc>
          <w:tcPr>
            <w:tcW w:w="1340" w:type="dxa"/>
            <w:tcBorders>
              <w:top w:val="nil"/>
              <w:left w:val="nil"/>
              <w:bottom w:val="single" w:sz="4"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4"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4"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4"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4"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5"/>
        </w:trPr>
        <w:tc>
          <w:tcPr>
            <w:tcW w:w="7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lastRenderedPageBreak/>
              <w:t>административный арест</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29</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single" w:sz="4" w:space="0" w:color="auto"/>
              <w:left w:val="single" w:sz="4" w:space="0" w:color="auto"/>
              <w:bottom w:val="single" w:sz="4" w:space="0" w:color="auto"/>
              <w:right w:val="single" w:sz="4"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single" w:sz="4" w:space="0" w:color="auto"/>
              <w:left w:val="single" w:sz="4" w:space="0" w:color="auto"/>
              <w:bottom w:val="single" w:sz="4" w:space="0" w:color="auto"/>
              <w:right w:val="single" w:sz="4"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single" w:sz="4" w:space="0" w:color="auto"/>
              <w:left w:val="single" w:sz="4" w:space="0" w:color="auto"/>
              <w:bottom w:val="single" w:sz="4" w:space="0" w:color="auto"/>
              <w:right w:val="single" w:sz="4"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540"/>
        </w:trPr>
        <w:tc>
          <w:tcPr>
            <w:tcW w:w="7400"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 xml:space="preserve">административное </w:t>
            </w:r>
            <w:proofErr w:type="gramStart"/>
            <w:r w:rsidRPr="0056376C">
              <w:rPr>
                <w:rFonts w:ascii="Calibri" w:eastAsia="Times New Roman" w:hAnsi="Calibri" w:cs="Calibri"/>
                <w:color w:val="000000"/>
                <w:sz w:val="20"/>
                <w:szCs w:val="20"/>
                <w:lang w:eastAsia="ru-RU"/>
              </w:rPr>
              <w:t>выдворение</w:t>
            </w:r>
            <w:proofErr w:type="gramEnd"/>
            <w:r w:rsidRPr="0056376C">
              <w:rPr>
                <w:rFonts w:ascii="Calibri" w:eastAsia="Times New Roman" w:hAnsi="Calibri" w:cs="Calibri"/>
                <w:color w:val="000000"/>
                <w:sz w:val="20"/>
                <w:szCs w:val="20"/>
                <w:lang w:eastAsia="ru-RU"/>
              </w:rPr>
              <w:t xml:space="preserve"> за пределы Российской Федерации иностранного гражданина или лица без гражданства</w:t>
            </w:r>
          </w:p>
        </w:tc>
        <w:tc>
          <w:tcPr>
            <w:tcW w:w="1160" w:type="dxa"/>
            <w:tcBorders>
              <w:top w:val="single" w:sz="4" w:space="0" w:color="auto"/>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30</w:t>
            </w:r>
          </w:p>
        </w:tc>
        <w:tc>
          <w:tcPr>
            <w:tcW w:w="1340" w:type="dxa"/>
            <w:tcBorders>
              <w:top w:val="single" w:sz="4" w:space="0" w:color="auto"/>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single" w:sz="4" w:space="0" w:color="auto"/>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single" w:sz="4" w:space="0" w:color="auto"/>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single" w:sz="4" w:space="0" w:color="auto"/>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single" w:sz="4" w:space="0" w:color="auto"/>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дисквалификация</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31</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административное приостановление деятельности</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32</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предупреждение</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33</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административный штраф - всего,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34</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18</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8</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500" w:firstLine="10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на должностное лицо</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35</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7</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7</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500" w:firstLine="10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на индивидуального предпринимателя</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36</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500" w:firstLine="10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на юридическое лицо</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37</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11</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3</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8</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Общая сумма наложенных административных штрафов - всего, в том числе:</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38</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384</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400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320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80</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600" w:firstLine="12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на должностное лицо</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39</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384</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70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70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600" w:firstLine="12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на индивидуального предпринимателя</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40</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384</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600" w:firstLine="12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на юридическое лицо</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41</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384</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330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250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80</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Общая сумма уплаченных (взысканных) административных штрафов</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42</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тыс. рублей</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384</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370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310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60</w:t>
            </w:r>
          </w:p>
        </w:tc>
      </w:tr>
      <w:tr w:rsidR="0056376C" w:rsidRPr="0056376C" w:rsidTr="0056376C">
        <w:trPr>
          <w:trHeight w:val="63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43</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из них количество проверок, по итогам которых по фактам выявленных нарушений применены меры уголовного наказания</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44</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 xml:space="preserve">Количество проверок, результаты которых были признаны недействительными, - всего, в том числе </w:t>
            </w:r>
            <w:r w:rsidRPr="0056376C">
              <w:rPr>
                <w:rFonts w:ascii="Calibri" w:eastAsia="Times New Roman" w:hAnsi="Calibri" w:cs="Calibri"/>
                <w:color w:val="FF0000"/>
                <w:sz w:val="20"/>
                <w:szCs w:val="20"/>
                <w:lang w:eastAsia="ru-RU"/>
              </w:rPr>
              <w:t>(сумма строк 46 - 48)</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45</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по решению суда</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46</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5"/>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по предписанию органов прокуратуры</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47</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54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по решению руководителя органа государственного контроля (надзора), муниципального контроля</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48</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1050"/>
        </w:trPr>
        <w:tc>
          <w:tcPr>
            <w:tcW w:w="7400"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 xml:space="preserve">Количество проверок, проведенных с нарушением требований законодательства о порядке их проведения, по </w:t>
            </w:r>
            <w:proofErr w:type="gramStart"/>
            <w:r w:rsidRPr="0056376C">
              <w:rPr>
                <w:rFonts w:ascii="Calibri" w:eastAsia="Times New Roman" w:hAnsi="Calibri" w:cs="Calibri"/>
                <w:color w:val="000000"/>
                <w:sz w:val="20"/>
                <w:szCs w:val="20"/>
                <w:lang w:eastAsia="ru-RU"/>
              </w:rPr>
              <w:t>результатам</w:t>
            </w:r>
            <w:proofErr w:type="gramEnd"/>
            <w:r w:rsidRPr="0056376C">
              <w:rPr>
                <w:rFonts w:ascii="Calibri" w:eastAsia="Times New Roman" w:hAnsi="Calibri" w:cs="Calibri"/>
                <w:color w:val="000000"/>
                <w:sz w:val="20"/>
                <w:szCs w:val="20"/>
                <w:lang w:eastAsia="ru-RU"/>
              </w:rPr>
              <w:t xml:space="preserve">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116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49</w:t>
            </w:r>
          </w:p>
        </w:tc>
        <w:tc>
          <w:tcPr>
            <w:tcW w:w="134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000"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500" w:type="dxa"/>
            <w:tcBorders>
              <w:top w:val="nil"/>
              <w:left w:val="nil"/>
              <w:bottom w:val="single" w:sz="8" w:space="0" w:color="auto"/>
              <w:right w:val="single" w:sz="8" w:space="0" w:color="auto"/>
            </w:tcBorders>
            <w:shd w:val="clear" w:color="000000" w:fill="00CCFF"/>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c>
          <w:tcPr>
            <w:tcW w:w="1360"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bl>
    <w:p w:rsidR="00B22231" w:rsidRDefault="00B22231"/>
    <w:p w:rsidR="00B22231" w:rsidRDefault="00B22231"/>
    <w:p w:rsidR="00B22231" w:rsidRDefault="00B22231"/>
    <w:p w:rsidR="00B22231" w:rsidRDefault="00B22231"/>
    <w:tbl>
      <w:tblPr>
        <w:tblW w:w="15199" w:type="dxa"/>
        <w:tblInd w:w="-34" w:type="dxa"/>
        <w:tblLook w:val="04A0" w:firstRow="1" w:lastRow="0" w:firstColumn="1" w:lastColumn="0" w:noHBand="0" w:noVBand="1"/>
      </w:tblPr>
      <w:tblGrid>
        <w:gridCol w:w="9716"/>
        <w:gridCol w:w="1269"/>
        <w:gridCol w:w="1539"/>
        <w:gridCol w:w="1366"/>
        <w:gridCol w:w="1309"/>
      </w:tblGrid>
      <w:tr w:rsidR="0056376C" w:rsidRPr="0056376C" w:rsidTr="0056376C">
        <w:trPr>
          <w:trHeight w:val="328"/>
        </w:trPr>
        <w:tc>
          <w:tcPr>
            <w:tcW w:w="1519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6376C" w:rsidRPr="0056376C" w:rsidRDefault="0056376C" w:rsidP="0056376C">
            <w:pPr>
              <w:spacing w:after="0" w:line="240" w:lineRule="auto"/>
              <w:jc w:val="center"/>
              <w:rPr>
                <w:rFonts w:ascii="Times New Roman" w:eastAsia="Times New Roman" w:hAnsi="Times New Roman" w:cs="Times New Roman"/>
                <w:color w:val="000000"/>
                <w:sz w:val="24"/>
                <w:szCs w:val="24"/>
                <w:lang w:eastAsia="ru-RU"/>
              </w:rPr>
            </w:pPr>
            <w:r w:rsidRPr="0056376C">
              <w:rPr>
                <w:rFonts w:ascii="Times New Roman" w:eastAsia="Times New Roman" w:hAnsi="Times New Roman" w:cs="Times New Roman"/>
                <w:b/>
                <w:bCs/>
                <w:color w:val="000000"/>
                <w:sz w:val="24"/>
                <w:szCs w:val="24"/>
                <w:lang w:eastAsia="ru-RU"/>
              </w:rPr>
              <w:lastRenderedPageBreak/>
              <w:t>Раздел 3. Справочная информаци</w:t>
            </w:r>
            <w:r w:rsidRPr="0056376C">
              <w:rPr>
                <w:rFonts w:ascii="Times New Roman" w:eastAsia="Times New Roman" w:hAnsi="Times New Roman" w:cs="Times New Roman"/>
                <w:color w:val="000000"/>
                <w:sz w:val="24"/>
                <w:szCs w:val="24"/>
                <w:lang w:eastAsia="ru-RU"/>
              </w:rPr>
              <w:t>я</w:t>
            </w:r>
          </w:p>
        </w:tc>
      </w:tr>
      <w:tr w:rsidR="0056376C" w:rsidRPr="0056376C" w:rsidTr="0056376C">
        <w:trPr>
          <w:trHeight w:val="612"/>
        </w:trPr>
        <w:tc>
          <w:tcPr>
            <w:tcW w:w="9716" w:type="dxa"/>
            <w:tcBorders>
              <w:top w:val="nil"/>
              <w:left w:val="single" w:sz="8" w:space="0" w:color="auto"/>
              <w:bottom w:val="single" w:sz="8" w:space="0" w:color="auto"/>
              <w:right w:val="single" w:sz="8" w:space="0" w:color="auto"/>
            </w:tcBorders>
            <w:shd w:val="clear" w:color="auto" w:fill="auto"/>
            <w:noWrap/>
            <w:vAlign w:val="center"/>
            <w:hideMark/>
          </w:tcPr>
          <w:p w:rsidR="0056376C" w:rsidRPr="0056376C" w:rsidRDefault="0056376C" w:rsidP="0056376C">
            <w:pPr>
              <w:spacing w:after="0" w:line="240" w:lineRule="auto"/>
              <w:jc w:val="center"/>
              <w:rPr>
                <w:rFonts w:ascii="Times New Roman" w:eastAsia="Times New Roman" w:hAnsi="Times New Roman" w:cs="Times New Roman"/>
                <w:color w:val="000000"/>
                <w:sz w:val="24"/>
                <w:szCs w:val="24"/>
                <w:lang w:eastAsia="ru-RU"/>
              </w:rPr>
            </w:pPr>
            <w:r w:rsidRPr="0056376C">
              <w:rPr>
                <w:rFonts w:ascii="Times New Roman" w:eastAsia="Times New Roman" w:hAnsi="Times New Roman" w:cs="Times New Roman"/>
                <w:color w:val="000000"/>
                <w:sz w:val="24"/>
                <w:szCs w:val="24"/>
                <w:lang w:eastAsia="ru-RU"/>
              </w:rPr>
              <w:t>Наименование показателей</w:t>
            </w:r>
          </w:p>
        </w:tc>
        <w:tc>
          <w:tcPr>
            <w:tcW w:w="1269" w:type="dxa"/>
            <w:tcBorders>
              <w:top w:val="nil"/>
              <w:left w:val="nil"/>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w:t>
            </w:r>
            <w:r w:rsidRPr="0056376C">
              <w:rPr>
                <w:rFonts w:ascii="Calibri" w:eastAsia="Times New Roman" w:hAnsi="Calibri" w:cs="Calibri"/>
                <w:color w:val="000000"/>
                <w:lang w:eastAsia="ru-RU"/>
              </w:rPr>
              <w:br/>
              <w:t>строки</w:t>
            </w:r>
          </w:p>
        </w:tc>
        <w:tc>
          <w:tcPr>
            <w:tcW w:w="1539" w:type="dxa"/>
            <w:tcBorders>
              <w:top w:val="nil"/>
              <w:left w:val="nil"/>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Единица</w:t>
            </w:r>
            <w:r w:rsidRPr="0056376C">
              <w:rPr>
                <w:rFonts w:ascii="Calibri" w:eastAsia="Times New Roman" w:hAnsi="Calibri" w:cs="Calibri"/>
                <w:color w:val="000000"/>
                <w:lang w:eastAsia="ru-RU"/>
              </w:rPr>
              <w:br/>
              <w:t>измерения</w:t>
            </w:r>
          </w:p>
        </w:tc>
        <w:tc>
          <w:tcPr>
            <w:tcW w:w="1366" w:type="dxa"/>
            <w:tcBorders>
              <w:top w:val="nil"/>
              <w:left w:val="nil"/>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Код</w:t>
            </w:r>
            <w:r w:rsidRPr="0056376C">
              <w:rPr>
                <w:rFonts w:ascii="Calibri" w:eastAsia="Times New Roman" w:hAnsi="Calibri" w:cs="Calibri"/>
                <w:color w:val="000000"/>
                <w:lang w:eastAsia="ru-RU"/>
              </w:rPr>
              <w:br/>
              <w:t>по ОКЕИ</w:t>
            </w:r>
          </w:p>
        </w:tc>
        <w:tc>
          <w:tcPr>
            <w:tcW w:w="1308" w:type="dxa"/>
            <w:tcBorders>
              <w:top w:val="nil"/>
              <w:left w:val="nil"/>
              <w:bottom w:val="single" w:sz="8" w:space="0" w:color="auto"/>
              <w:right w:val="single" w:sz="8" w:space="0" w:color="auto"/>
            </w:tcBorders>
            <w:shd w:val="clear" w:color="auto" w:fill="auto"/>
            <w:noWrap/>
            <w:vAlign w:val="bottom"/>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Всего</w:t>
            </w:r>
          </w:p>
        </w:tc>
      </w:tr>
      <w:tr w:rsidR="0056376C" w:rsidRPr="0056376C" w:rsidTr="0056376C">
        <w:trPr>
          <w:trHeight w:val="1045"/>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50</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1569</w:t>
            </w:r>
          </w:p>
        </w:tc>
      </w:tr>
      <w:tr w:rsidR="0056376C" w:rsidRPr="0056376C" w:rsidTr="0056376C">
        <w:trPr>
          <w:trHeight w:val="537"/>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51</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114</w:t>
            </w:r>
          </w:p>
        </w:tc>
      </w:tr>
      <w:tr w:rsidR="0056376C" w:rsidRPr="0056376C" w:rsidTr="0056376C">
        <w:trPr>
          <w:trHeight w:val="313"/>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Количество проверок, предусмотренных ежегодным планом проведения проверок на отчетный период</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52</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71</w:t>
            </w:r>
          </w:p>
        </w:tc>
      </w:tr>
      <w:tr w:rsidR="0056376C" w:rsidRPr="0056376C" w:rsidTr="0056376C">
        <w:trPr>
          <w:trHeight w:val="627"/>
        </w:trPr>
        <w:tc>
          <w:tcPr>
            <w:tcW w:w="9716" w:type="dxa"/>
            <w:tcBorders>
              <w:top w:val="nil"/>
              <w:left w:val="single" w:sz="8" w:space="0" w:color="auto"/>
              <w:bottom w:val="single" w:sz="8" w:space="0" w:color="auto"/>
              <w:right w:val="single" w:sz="8" w:space="0" w:color="auto"/>
            </w:tcBorders>
            <w:shd w:val="clear" w:color="auto" w:fill="auto"/>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53</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3"/>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Направлено в органы прокуратуры заявлений о согласовании проведения внеплановых выездных проверок,</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54</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3"/>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из них отказано органами прокуратуры в согласовании</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55</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3"/>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Количество проверок, проводимых с привлечением  экспертных организаций</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56</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3"/>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Количество проверок, проводимых с привлечением экспертов</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57</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537"/>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58</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тыс.   рублей</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384</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3"/>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Количество штатных единиц по должностям, предусматривающим выполнение функций по контролю (надзору),</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59</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13</w:t>
            </w:r>
          </w:p>
        </w:tc>
      </w:tr>
      <w:tr w:rsidR="0056376C" w:rsidRPr="0056376C" w:rsidTr="0056376C">
        <w:trPr>
          <w:trHeight w:val="313"/>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из них занятых</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60</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10</w:t>
            </w:r>
          </w:p>
        </w:tc>
      </w:tr>
      <w:tr w:rsidR="0056376C" w:rsidRPr="0056376C" w:rsidTr="0056376C">
        <w:trPr>
          <w:trHeight w:val="537"/>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Объем финансовых средств, выделяемых в отчетном периоде из бюджетов всех уровней на выполнение функций по контролю (надзору)</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61</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тыс.   рублей</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384</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1930</w:t>
            </w:r>
          </w:p>
        </w:tc>
      </w:tr>
      <w:tr w:rsidR="0056376C" w:rsidRPr="0056376C" w:rsidTr="0056376C">
        <w:trPr>
          <w:trHeight w:val="1045"/>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62</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3"/>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количество случаев причинения вреда жизни, здоровью граждан</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63</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3"/>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количество случаев причинения вреда животным, растениям, окружающей среде</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537"/>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количество случаев причинения вреда объектам культурного наследия (памятникам истории и культуры) народов Российской Федерации</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65</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r w:rsidR="0056376C" w:rsidRPr="0056376C" w:rsidTr="0056376C">
        <w:trPr>
          <w:trHeight w:val="313"/>
        </w:trPr>
        <w:tc>
          <w:tcPr>
            <w:tcW w:w="9716" w:type="dxa"/>
            <w:tcBorders>
              <w:top w:val="nil"/>
              <w:left w:val="single" w:sz="8" w:space="0" w:color="auto"/>
              <w:bottom w:val="single" w:sz="8" w:space="0" w:color="auto"/>
              <w:right w:val="single" w:sz="8" w:space="0" w:color="auto"/>
            </w:tcBorders>
            <w:shd w:val="clear" w:color="auto" w:fill="auto"/>
            <w:vAlign w:val="bottom"/>
            <w:hideMark/>
          </w:tcPr>
          <w:p w:rsidR="0056376C" w:rsidRPr="0056376C" w:rsidRDefault="0056376C" w:rsidP="0056376C">
            <w:pPr>
              <w:spacing w:after="0" w:line="240" w:lineRule="auto"/>
              <w:ind w:firstLineChars="200" w:firstLine="400"/>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количество случаев возникновения чрезвычайных ситуаций техногенного характера</w:t>
            </w:r>
          </w:p>
        </w:tc>
        <w:tc>
          <w:tcPr>
            <w:tcW w:w="126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66</w:t>
            </w:r>
          </w:p>
        </w:tc>
        <w:tc>
          <w:tcPr>
            <w:tcW w:w="1539"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единица</w:t>
            </w:r>
          </w:p>
        </w:tc>
        <w:tc>
          <w:tcPr>
            <w:tcW w:w="1366" w:type="dxa"/>
            <w:tcBorders>
              <w:top w:val="nil"/>
              <w:left w:val="nil"/>
              <w:bottom w:val="single" w:sz="8" w:space="0" w:color="auto"/>
              <w:right w:val="single" w:sz="8" w:space="0" w:color="auto"/>
            </w:tcBorders>
            <w:shd w:val="clear" w:color="auto" w:fill="auto"/>
            <w:vAlign w:val="center"/>
            <w:hideMark/>
          </w:tcPr>
          <w:p w:rsidR="0056376C" w:rsidRPr="0056376C" w:rsidRDefault="0056376C" w:rsidP="0056376C">
            <w:pPr>
              <w:spacing w:after="0" w:line="240" w:lineRule="auto"/>
              <w:jc w:val="center"/>
              <w:rPr>
                <w:rFonts w:ascii="Calibri" w:eastAsia="Times New Roman" w:hAnsi="Calibri" w:cs="Calibri"/>
                <w:color w:val="000000"/>
                <w:lang w:eastAsia="ru-RU"/>
              </w:rPr>
            </w:pPr>
            <w:r w:rsidRPr="0056376C">
              <w:rPr>
                <w:rFonts w:ascii="Calibri" w:eastAsia="Times New Roman" w:hAnsi="Calibri" w:cs="Calibri"/>
                <w:color w:val="000000"/>
                <w:lang w:eastAsia="ru-RU"/>
              </w:rPr>
              <w:t>642</w:t>
            </w:r>
          </w:p>
        </w:tc>
        <w:tc>
          <w:tcPr>
            <w:tcW w:w="1308" w:type="dxa"/>
            <w:tcBorders>
              <w:top w:val="nil"/>
              <w:left w:val="nil"/>
              <w:bottom w:val="single" w:sz="8" w:space="0" w:color="auto"/>
              <w:right w:val="single" w:sz="8" w:space="0" w:color="auto"/>
            </w:tcBorders>
            <w:shd w:val="clear" w:color="000000" w:fill="00FF00"/>
            <w:vAlign w:val="center"/>
            <w:hideMark/>
          </w:tcPr>
          <w:p w:rsidR="0056376C" w:rsidRPr="0056376C" w:rsidRDefault="0056376C" w:rsidP="0056376C">
            <w:pPr>
              <w:spacing w:after="0" w:line="240" w:lineRule="auto"/>
              <w:jc w:val="center"/>
              <w:rPr>
                <w:rFonts w:ascii="Calibri" w:eastAsia="Times New Roman" w:hAnsi="Calibri" w:cs="Calibri"/>
                <w:color w:val="000000"/>
                <w:sz w:val="20"/>
                <w:szCs w:val="20"/>
                <w:lang w:eastAsia="ru-RU"/>
              </w:rPr>
            </w:pPr>
            <w:r w:rsidRPr="0056376C">
              <w:rPr>
                <w:rFonts w:ascii="Calibri" w:eastAsia="Times New Roman" w:hAnsi="Calibri" w:cs="Calibri"/>
                <w:color w:val="000000"/>
                <w:sz w:val="20"/>
                <w:szCs w:val="20"/>
                <w:lang w:eastAsia="ru-RU"/>
              </w:rPr>
              <w:t>0</w:t>
            </w:r>
          </w:p>
        </w:tc>
      </w:tr>
    </w:tbl>
    <w:p w:rsidR="00B22231" w:rsidRDefault="00B22231"/>
    <w:sectPr w:rsidR="00B22231" w:rsidSect="00B22231">
      <w:pgSz w:w="16838" w:h="11906" w:orient="landscape"/>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231"/>
    <w:rsid w:val="00016CA4"/>
    <w:rsid w:val="000B0E60"/>
    <w:rsid w:val="00130705"/>
    <w:rsid w:val="00172FDC"/>
    <w:rsid w:val="0020691E"/>
    <w:rsid w:val="00397D8C"/>
    <w:rsid w:val="0056376C"/>
    <w:rsid w:val="00696A7E"/>
    <w:rsid w:val="00922AB2"/>
    <w:rsid w:val="00B22231"/>
    <w:rsid w:val="00E66A71"/>
    <w:rsid w:val="00FD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8622">
      <w:bodyDiv w:val="1"/>
      <w:marLeft w:val="0"/>
      <w:marRight w:val="0"/>
      <w:marTop w:val="0"/>
      <w:marBottom w:val="0"/>
      <w:divBdr>
        <w:top w:val="none" w:sz="0" w:space="0" w:color="auto"/>
        <w:left w:val="none" w:sz="0" w:space="0" w:color="auto"/>
        <w:bottom w:val="none" w:sz="0" w:space="0" w:color="auto"/>
        <w:right w:val="none" w:sz="0" w:space="0" w:color="auto"/>
      </w:divBdr>
    </w:div>
    <w:div w:id="309869142">
      <w:bodyDiv w:val="1"/>
      <w:marLeft w:val="0"/>
      <w:marRight w:val="0"/>
      <w:marTop w:val="0"/>
      <w:marBottom w:val="0"/>
      <w:divBdr>
        <w:top w:val="none" w:sz="0" w:space="0" w:color="auto"/>
        <w:left w:val="none" w:sz="0" w:space="0" w:color="auto"/>
        <w:bottom w:val="none" w:sz="0" w:space="0" w:color="auto"/>
        <w:right w:val="none" w:sz="0" w:space="0" w:color="auto"/>
      </w:divBdr>
    </w:div>
    <w:div w:id="704215548">
      <w:bodyDiv w:val="1"/>
      <w:marLeft w:val="0"/>
      <w:marRight w:val="0"/>
      <w:marTop w:val="0"/>
      <w:marBottom w:val="0"/>
      <w:divBdr>
        <w:top w:val="none" w:sz="0" w:space="0" w:color="auto"/>
        <w:left w:val="none" w:sz="0" w:space="0" w:color="auto"/>
        <w:bottom w:val="none" w:sz="0" w:space="0" w:color="auto"/>
        <w:right w:val="none" w:sz="0" w:space="0" w:color="auto"/>
      </w:divBdr>
    </w:div>
    <w:div w:id="1002050390">
      <w:bodyDiv w:val="1"/>
      <w:marLeft w:val="0"/>
      <w:marRight w:val="0"/>
      <w:marTop w:val="0"/>
      <w:marBottom w:val="0"/>
      <w:divBdr>
        <w:top w:val="none" w:sz="0" w:space="0" w:color="auto"/>
        <w:left w:val="none" w:sz="0" w:space="0" w:color="auto"/>
        <w:bottom w:val="none" w:sz="0" w:space="0" w:color="auto"/>
        <w:right w:val="none" w:sz="0" w:space="0" w:color="auto"/>
      </w:divBdr>
    </w:div>
    <w:div w:id="1080175117">
      <w:bodyDiv w:val="1"/>
      <w:marLeft w:val="0"/>
      <w:marRight w:val="0"/>
      <w:marTop w:val="0"/>
      <w:marBottom w:val="0"/>
      <w:divBdr>
        <w:top w:val="none" w:sz="0" w:space="0" w:color="auto"/>
        <w:left w:val="none" w:sz="0" w:space="0" w:color="auto"/>
        <w:bottom w:val="none" w:sz="0" w:space="0" w:color="auto"/>
        <w:right w:val="none" w:sz="0" w:space="0" w:color="auto"/>
      </w:divBdr>
    </w:div>
    <w:div w:id="1520507336">
      <w:bodyDiv w:val="1"/>
      <w:marLeft w:val="0"/>
      <w:marRight w:val="0"/>
      <w:marTop w:val="0"/>
      <w:marBottom w:val="0"/>
      <w:divBdr>
        <w:top w:val="none" w:sz="0" w:space="0" w:color="auto"/>
        <w:left w:val="none" w:sz="0" w:space="0" w:color="auto"/>
        <w:bottom w:val="none" w:sz="0" w:space="0" w:color="auto"/>
        <w:right w:val="none" w:sz="0" w:space="0" w:color="auto"/>
      </w:divBdr>
    </w:div>
    <w:div w:id="156259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D41A-4E39-48F3-A416-A8F27751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DedovSV</dc:creator>
  <cp:lastModifiedBy>Начальник РГН по ЧС</cp:lastModifiedBy>
  <cp:revision>6</cp:revision>
  <dcterms:created xsi:type="dcterms:W3CDTF">2020-01-22T11:24:00Z</dcterms:created>
  <dcterms:modified xsi:type="dcterms:W3CDTF">2021-01-25T05:16:00Z</dcterms:modified>
</cp:coreProperties>
</file>