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C" w:rsidRDefault="00FA0D57" w:rsidP="0038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CD">
        <w:rPr>
          <w:rFonts w:ascii="Times New Roman" w:hAnsi="Times New Roman" w:cs="Times New Roman"/>
          <w:sz w:val="28"/>
          <w:szCs w:val="28"/>
        </w:rPr>
        <w:t xml:space="preserve">Перечень объектов, которым </w:t>
      </w:r>
      <w:r w:rsidR="00DD08CD" w:rsidRPr="00DD08CD">
        <w:rPr>
          <w:rFonts w:ascii="Times New Roman" w:hAnsi="Times New Roman" w:cs="Times New Roman"/>
          <w:sz w:val="28"/>
          <w:szCs w:val="28"/>
        </w:rPr>
        <w:t>необходимо</w:t>
      </w:r>
      <w:r w:rsidRPr="00DD08CD">
        <w:rPr>
          <w:rFonts w:ascii="Times New Roman" w:hAnsi="Times New Roman" w:cs="Times New Roman"/>
          <w:sz w:val="28"/>
          <w:szCs w:val="28"/>
        </w:rPr>
        <w:t xml:space="preserve"> переработать паспорт безопасности</w:t>
      </w:r>
      <w:r w:rsidR="006F5C72">
        <w:rPr>
          <w:rFonts w:ascii="Times New Roman" w:hAnsi="Times New Roman" w:cs="Times New Roman"/>
          <w:sz w:val="28"/>
          <w:szCs w:val="28"/>
        </w:rPr>
        <w:t xml:space="preserve"> опасного производственного объекта</w:t>
      </w:r>
      <w:r w:rsidR="0038283C" w:rsidRPr="0038283C">
        <w:rPr>
          <w:rFonts w:ascii="Times New Roman" w:hAnsi="Times New Roman" w:cs="Times New Roman"/>
          <w:sz w:val="28"/>
          <w:szCs w:val="28"/>
        </w:rPr>
        <w:t xml:space="preserve"> </w:t>
      </w:r>
      <w:r w:rsidR="0038283C" w:rsidRPr="00DD08CD">
        <w:rPr>
          <w:rFonts w:ascii="Times New Roman" w:hAnsi="Times New Roman" w:cs="Times New Roman"/>
          <w:sz w:val="28"/>
          <w:szCs w:val="28"/>
        </w:rPr>
        <w:t>в 2019 году</w:t>
      </w:r>
    </w:p>
    <w:p w:rsidR="0038283C" w:rsidRDefault="00FA0D57" w:rsidP="0038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CD">
        <w:rPr>
          <w:rFonts w:ascii="Times New Roman" w:hAnsi="Times New Roman" w:cs="Times New Roman"/>
          <w:sz w:val="28"/>
          <w:szCs w:val="28"/>
        </w:rPr>
        <w:t>в соответствии с приказом МЧС России от 04.11.2004 №506</w:t>
      </w:r>
      <w:r w:rsidR="00DD08CD" w:rsidRPr="00DD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34" w:rsidRDefault="00DD08CD" w:rsidP="0038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CD">
        <w:rPr>
          <w:rFonts w:ascii="Times New Roman" w:hAnsi="Times New Roman" w:cs="Times New Roman"/>
          <w:sz w:val="28"/>
          <w:szCs w:val="28"/>
        </w:rPr>
        <w:t>«Об утверждении типового паспорта безопасности опасного объекта»</w:t>
      </w:r>
    </w:p>
    <w:p w:rsid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5" w:type="dxa"/>
        <w:jc w:val="center"/>
        <w:tblInd w:w="-354" w:type="dxa"/>
        <w:tblLayout w:type="fixed"/>
        <w:tblLook w:val="04A0"/>
      </w:tblPr>
      <w:tblGrid>
        <w:gridCol w:w="534"/>
        <w:gridCol w:w="2418"/>
        <w:gridCol w:w="2268"/>
        <w:gridCol w:w="2268"/>
        <w:gridCol w:w="1699"/>
        <w:gridCol w:w="1658"/>
      </w:tblGrid>
      <w:tr w:rsidR="00DD08CD" w:rsidRPr="00B52D39" w:rsidTr="00DD08CD">
        <w:trPr>
          <w:trHeight w:val="269"/>
          <w:jc w:val="center"/>
        </w:trPr>
        <w:tc>
          <w:tcPr>
            <w:tcW w:w="534" w:type="dxa"/>
            <w:vMerge w:val="restart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D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8" w:type="dxa"/>
            <w:vMerge w:val="restart"/>
          </w:tcPr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D39">
              <w:rPr>
                <w:rFonts w:ascii="Times New Roman" w:hAnsi="Times New Roman" w:cs="Times New Roman"/>
                <w:b/>
              </w:rPr>
              <w:t>Наимено</w:t>
            </w:r>
            <w:r w:rsidR="00EB72F9">
              <w:rPr>
                <w:rFonts w:ascii="Times New Roman" w:hAnsi="Times New Roman" w:cs="Times New Roman"/>
                <w:b/>
              </w:rPr>
              <w:t xml:space="preserve">вание организации (предприятия), </w:t>
            </w:r>
            <w:r w:rsidRPr="00B52D39">
              <w:rPr>
                <w:rFonts w:ascii="Times New Roman" w:hAnsi="Times New Roman" w:cs="Times New Roman"/>
                <w:b/>
              </w:rPr>
              <w:t>Ведомственная принадлежность</w:t>
            </w:r>
          </w:p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D39">
              <w:rPr>
                <w:rFonts w:ascii="Times New Roman" w:hAnsi="Times New Roman" w:cs="Times New Roman"/>
                <w:b/>
              </w:rPr>
              <w:t xml:space="preserve">Юридический и почтовый адрес, </w:t>
            </w:r>
            <w:proofErr w:type="gramStart"/>
            <w:r w:rsidRPr="00B52D39">
              <w:rPr>
                <w:rFonts w:ascii="Times New Roman" w:hAnsi="Times New Roman" w:cs="Times New Roman"/>
                <w:b/>
              </w:rPr>
              <w:t>контактные</w:t>
            </w:r>
            <w:proofErr w:type="gramEnd"/>
            <w:r w:rsidRPr="00B52D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B52D39">
              <w:rPr>
                <w:rFonts w:ascii="Times New Roman" w:hAnsi="Times New Roman" w:cs="Times New Roman"/>
                <w:b/>
              </w:rPr>
              <w:t>елефоны</w:t>
            </w:r>
          </w:p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2F9" w:rsidRDefault="00EB72F9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</w:t>
            </w:r>
            <w:r w:rsidRPr="00B52D39">
              <w:rPr>
                <w:rFonts w:ascii="Times New Roman" w:hAnsi="Times New Roman" w:cs="Times New Roman"/>
                <w:b/>
              </w:rPr>
              <w:t>О руководства</w:t>
            </w:r>
          </w:p>
        </w:tc>
        <w:tc>
          <w:tcPr>
            <w:tcW w:w="1699" w:type="dxa"/>
            <w:vMerge w:val="restart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A8F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1658" w:type="dxa"/>
            <w:vMerge w:val="restart"/>
          </w:tcPr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Возможный уровень ЧС</w:t>
            </w:r>
          </w:p>
        </w:tc>
      </w:tr>
      <w:tr w:rsidR="00DD08CD" w:rsidRPr="00B52D39" w:rsidTr="00DD08CD">
        <w:trPr>
          <w:trHeight w:val="849"/>
          <w:jc w:val="center"/>
        </w:trPr>
        <w:tc>
          <w:tcPr>
            <w:tcW w:w="534" w:type="dxa"/>
            <w:vMerge/>
          </w:tcPr>
          <w:p w:rsidR="00DD08CD" w:rsidRPr="00B52D39" w:rsidRDefault="00DD08CD" w:rsidP="00D37922"/>
        </w:tc>
        <w:tc>
          <w:tcPr>
            <w:tcW w:w="2418" w:type="dxa"/>
            <w:vMerge/>
          </w:tcPr>
          <w:p w:rsidR="00DD08CD" w:rsidRPr="00B52D39" w:rsidRDefault="00DD08CD" w:rsidP="00D37922"/>
        </w:tc>
        <w:tc>
          <w:tcPr>
            <w:tcW w:w="2268" w:type="dxa"/>
            <w:vMerge/>
          </w:tcPr>
          <w:p w:rsidR="00DD08CD" w:rsidRPr="00B52D39" w:rsidRDefault="00DD08CD" w:rsidP="00D37922"/>
        </w:tc>
        <w:tc>
          <w:tcPr>
            <w:tcW w:w="2268" w:type="dxa"/>
            <w:vMerge/>
          </w:tcPr>
          <w:p w:rsidR="00DD08CD" w:rsidRPr="00B52D39" w:rsidRDefault="00DD08CD" w:rsidP="00D37922"/>
        </w:tc>
        <w:tc>
          <w:tcPr>
            <w:tcW w:w="1699" w:type="dxa"/>
            <w:vMerge/>
          </w:tcPr>
          <w:p w:rsidR="00DD08CD" w:rsidRPr="000C1A8F" w:rsidRDefault="00DD08CD" w:rsidP="00D37922"/>
        </w:tc>
        <w:tc>
          <w:tcPr>
            <w:tcW w:w="1658" w:type="dxa"/>
            <w:vMerge/>
          </w:tcPr>
          <w:p w:rsidR="00DD08CD" w:rsidRPr="00B52D39" w:rsidRDefault="00DD08CD" w:rsidP="00D37922"/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Площадка ДНС-1640 с УПСВ ЦДНГ-2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Бавлынефть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423930,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авлы, ул. Гоголя, д.20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(85569) 5-23-81, факс 5-26-13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Залятов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Площадка ДНС-436 с УПСВ ЦДНГ-2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Бавлынефть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423930,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авлы, ул. Гоголя, д.20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(85569) 5-23-81, факс 5-26-13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Залятов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"ЦСП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Ямурзино</w:t>
            </w:r>
            <w:proofErr w:type="spellEnd"/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spellStart"/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Бондюжская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УПС"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423603,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 д.32; тел. (85572) 2-50-25, факс 2-51-53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Шариков Геннадий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" напорный нефтепровод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Бондюжская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УПС-Первомайский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423603,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 д.32; тел. (85572) 2-50-25, факс 2-51-43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Шариков Геннадий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25.08.2011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Татнефтепром-Зюзеевнефть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Узел приема, учета сдачи нефти "Тимошкино"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амыково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 Тел. (84345) 4-14-15, 4-14-07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иректор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Ягудин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Шамил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Габдулхаевич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20.04.2012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" напорный нефтепровод Первомайский товарный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парк-Дюкерный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переход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423603,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пр.Нефтяников, д.32. Тел. (85557) 25-0-25, факс 2-51-43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Шариков Геннадий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" напорный нефтепровод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Бондюжская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УПС - Первомайский товарный парк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423603,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пр.Нефтяников, д.32. Тел. (85557) 25-0-25, факс 2-51-43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Шариков Геннадий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Ново-Суксинская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УПВСН-Набережно-Челнинская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НПС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423603,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пр.Нефтяников, д.32. Тел. (85557) 25-0-25, факс 2-51-43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Шариков Геннадий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Нестерович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Площадки дожимной насосной станции ДНС-210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Ямашнефть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, д. 60,  тел. 8(8553)31-85-68,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8(8553)31-85-23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Начальник НГДУ Смыков Виктор Васильевич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20.11.2012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Площадки дожимной насосной станции ДНС-1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Ямашнефть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, д. 60,  тел. 8(8553)31-85-68,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8(8553)31-85-23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Начальник НГДУ Смыков Виктор Васильевич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20.11.2012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Площадки дожимной насосной станции ДНС-8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Ямашнефть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, д. 60,  тел. 8(8553)31-85-68,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8(8553)31-85-23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Начальник НГДУ Смыков Виктор Васильевич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20.11.2012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Пункт подготовки и сбора нефти УПН ЦППН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Бавлынефть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423930,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авлы, ул. Гоголя, д.20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(85569) 5-23-81, факс 5-26-13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Залятов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Площадка ДНС-102к с УПСВ ЦДНГ-1 НГДУ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Бавлынефть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423930,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авлы, ул. Гоголя, д.20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(85569) 5-23-81, факс 5-26-13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НГДУ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Залятов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подготовки высокосернистой нефти (УПВСН). Цех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потдотовки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и перекачки нефти (ЦППН) НГДУ "ЯМАШНЕФТЬ" ОАО "ТАТНЕФТЬ"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Фахретдина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, д. 60,  тел. 8(8553)31-85-68,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8(8553)31-85-23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Начальник НГДУ Смыков Виктор Васильевич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20.11.2012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Гидротехнические сооружения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шламонакопителя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ЗАО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Челныводоканал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 Челны, промышленно-коммунальная зона, Хлебный проезд, д.27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(8552) 53-44-50, факс 53-44-60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иректор - Хусаинов Уел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Технич.директор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- Чуев Александр Васильевич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Урганчинское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нефтяное месторождение ООО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Трансойл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423520, РТ, г. Заинск ул. Г.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Тавлина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, 4а, тел. 8 (85558) 3-09-24, 8 (85558) 5-01-09, тел/факс 8 (85558) 7-46-89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Лотфуллин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Нижне-Уратьминское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нефтяное месторождение ООО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Трансойл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423520, РТ, г. Заинск ул. Г.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Тавлина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, 4а, тел. 8 (85558) 3-09-24, 8 (85558) 5-01-09, тел/факс 8 (85558) 7-46-89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Лотфуллин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локальный</w:t>
            </w: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ОАО "Казанское Авиационное Производственное Объединение им. С. П. Горбунова"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420036,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азань, ул. Дементьева д.1. тел.8(843) 533-40-60, факс 8(843) 533-40-78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Бобрышев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8CD" w:rsidRPr="00B52D39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ТНГ-Групп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" склад взрывчатых материалов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423236, РТ, 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угульма, ул.Ворошилова, д.21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(85594) 4-43-59, факс 4-10-13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иректор - Харисов Ринат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Гатинович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18.06.2013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DD08CD" w:rsidTr="00DD08CD">
        <w:trPr>
          <w:jc w:val="center"/>
        </w:trPr>
        <w:tc>
          <w:tcPr>
            <w:tcW w:w="534" w:type="dxa"/>
          </w:tcPr>
          <w:p w:rsidR="00DD08CD" w:rsidRPr="00B52D39" w:rsidRDefault="00DD08CD" w:rsidP="00DD08CD">
            <w:pPr>
              <w:pStyle w:val="a4"/>
              <w:numPr>
                <w:ilvl w:val="0"/>
                <w:numId w:val="1"/>
              </w:numPr>
              <w:ind w:left="426" w:hanging="426"/>
            </w:pPr>
          </w:p>
        </w:tc>
        <w:tc>
          <w:tcPr>
            <w:tcW w:w="241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"Генерирующая компания"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Набережно-Челнинская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ТЭЦ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423810, РТ,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аб.Челны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, а/я 49</w:t>
            </w:r>
            <w:r w:rsidRPr="00B52D39">
              <w:rPr>
                <w:rFonts w:ascii="Times New Roman" w:hAnsi="Times New Roman" w:cs="Times New Roman"/>
                <w:sz w:val="20"/>
                <w:szCs w:val="20"/>
              </w:rPr>
              <w:br/>
              <w:t>Тел. (8552) 57-32-44, факс 54-94-59</w:t>
            </w:r>
          </w:p>
        </w:tc>
        <w:tc>
          <w:tcPr>
            <w:tcW w:w="226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-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Хазеев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Анвар</w:t>
            </w:r>
            <w:proofErr w:type="spellEnd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</w:p>
        </w:tc>
        <w:tc>
          <w:tcPr>
            <w:tcW w:w="1699" w:type="dxa"/>
            <w:vAlign w:val="center"/>
          </w:tcPr>
          <w:p w:rsidR="00DD08CD" w:rsidRPr="000C1A8F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F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1658" w:type="dxa"/>
            <w:vAlign w:val="center"/>
          </w:tcPr>
          <w:p w:rsidR="00DD08CD" w:rsidRPr="00B52D39" w:rsidRDefault="00DD08CD" w:rsidP="00D3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</w:tbl>
    <w:p w:rsidR="00DD08CD" w:rsidRPr="00DD08CD" w:rsidRDefault="00DD08CD" w:rsidP="00DD08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8CD" w:rsidRPr="00DD08CD" w:rsidSect="00DD08C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D73"/>
    <w:multiLevelType w:val="hybridMultilevel"/>
    <w:tmpl w:val="86C6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41D5"/>
    <w:rsid w:val="0038283C"/>
    <w:rsid w:val="00440B69"/>
    <w:rsid w:val="0052553C"/>
    <w:rsid w:val="005B4B34"/>
    <w:rsid w:val="005C6985"/>
    <w:rsid w:val="006F5C72"/>
    <w:rsid w:val="007C7F88"/>
    <w:rsid w:val="009D48CC"/>
    <w:rsid w:val="00AE41D5"/>
    <w:rsid w:val="00DD08CD"/>
    <w:rsid w:val="00EB72F9"/>
    <w:rsid w:val="00FA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C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8C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BlinkovaAS</dc:creator>
  <cp:keywords/>
  <dc:description/>
  <cp:lastModifiedBy>BlinkovaAS</cp:lastModifiedBy>
  <cp:revision>3</cp:revision>
  <dcterms:created xsi:type="dcterms:W3CDTF">2019-02-21T12:22:00Z</dcterms:created>
  <dcterms:modified xsi:type="dcterms:W3CDTF">2019-02-21T13:14:00Z</dcterms:modified>
</cp:coreProperties>
</file>