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Дата начала антикоррупционной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эксперизы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.2022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Дата окончания антикоррупционной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зкспертизы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19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.2022 г.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Разработчик - Венедиктов Юрий Владимирович, Заместитель руководителя территориального органа (главный государственный инспектор по маломерным судам Республики Татарстан), 227-46-54, Otdel.Gims@tatar.ru.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Ответственное лицо по принятию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экспертных заключений, начальник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отдела правового обеспечения МЧС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Республики Татарстан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А.А. Павлов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Andrey.Pavlov@tatar.ru</w:t>
      </w:r>
    </w:p>
    <w:p>
      <w:pPr>
        <w:pStyle w:val="Normal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Тел. 221-62-71.</w:t>
      </w:r>
    </w:p>
    <w:p>
      <w:pPr>
        <w:pStyle w:val="Normal"/>
        <w:ind w:left="-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-567" w:hanging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 xml:space="preserve">от «____»  __________ 2022 года  </w:t>
        <w:tab/>
        <w:tab/>
        <w:tab/>
        <w:tab/>
        <w:tab/>
        <w:t xml:space="preserve">                               № ____</w:t>
      </w:r>
    </w:p>
    <w:p>
      <w:pPr>
        <w:pStyle w:val="21"/>
        <w:shd w:val="clear" w:color="auto" w:fill="auto"/>
        <w:spacing w:lineRule="auto" w:line="240"/>
        <w:ind w:right="5100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21"/>
        <w:shd w:val="clear" w:color="auto" w:fill="auto"/>
        <w:spacing w:lineRule="auto" w:line="240"/>
        <w:ind w:right="5100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Normal"/>
        <w:suppressAutoHyphens w:val="false"/>
        <w:spacing w:lineRule="auto" w:line="240" w:before="0" w:after="0"/>
        <w:ind w:right="5527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 использовании водных объектов при проведении семейного фестиваля «SVIYAGA FEST – 2022», а также авиационного праздника «Я выбираю небо!»    на   акваториях   г.Казани и Зеленодольского  муниципального района</w:t>
      </w:r>
    </w:p>
    <w:p>
      <w:pPr>
        <w:pStyle w:val="Normal"/>
        <w:suppressAutoHyphens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6 и 25 Водного кодекса Российской Федерации, пунктом 1.3 Правил охраны жизни людей на водных объектах, расположенных на территории Республики Татарстан, утвержденных постановлением Кабинета Министров Республики Татарстан от 23.04.2009 № 256 «Об утверждении Правил охраны жизни людей на водных объектах, расположенных на территории Республики</w:t>
        <w:br/>
        <w:t>Татарстан», в целях обеспечения безопасности жизни людей при проведении семейного фестиваля «SVIYAGA FEST – 2022», а также авиационного праздника «Я выбираю небо!» на акваториях г. Казани и Зеленодольского муниципального района</w:t>
        <w:br/>
        <w:t>Кабинет Министров Республики Татарстан ПОСТАНОВЛЯЕТ: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Установить запрет на использование маломерных судов, прогулочных, спортивно-парусных судов на участке р. Свияги и р. Волги вокруг острова- града Свияжск на расстоянии 600 метров от берега в период проведения семейного фестиваля «SVIYAGA FEST – 2022» с 12.00 до 16.30 часов 9 июля 2022 года.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pacing w:val="2"/>
          <w:sz w:val="28"/>
          <w:szCs w:val="28"/>
        </w:rPr>
        <w:t>2. Установить запрет на использование маломерных судов, прогулочных, спортивно- парусных судов на участке р. Казанки от Кремлевской дамбы до моста «Миллениум» в период проведения авиационного праздника «Я выбираю небо!» с 12.00 до 21.00 часов 6 августа 2022 года.</w:t>
      </w:r>
    </w:p>
    <w:p>
      <w:pPr>
        <w:pStyle w:val="ListParagraph"/>
        <w:suppressAutoHyphens w:val="false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 Запрет на использование судов, указанных в пунктах 1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 xml:space="preserve"> 2 настоящего постановления, не распространяется на суда, задействованные для подготовки и проведения семейного фестиваля «SVIYAGA FEST – 2022», а также авиационного праздника «Я выбираю небо!». </w:t>
      </w:r>
    </w:p>
    <w:p>
      <w:pPr>
        <w:pStyle w:val="ListParagraph"/>
        <w:suppressAutoHyphens w:val="false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 Министерству по делам гражданской обороны и чрезвычайным ситуациям Республики Татарстан:</w:t>
      </w:r>
    </w:p>
    <w:p>
      <w:pPr>
        <w:pStyle w:val="ListParagraph"/>
        <w:suppressAutoHyphens w:val="false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целях соблюдения запрета, установленного пунктами 1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2 настоящего постановления, обеспечить дежурство сил и средств на указанных участках;</w:t>
      </w:r>
    </w:p>
    <w:p>
      <w:pPr>
        <w:pStyle w:val="ListParagraph"/>
        <w:suppressAutoHyphens w:val="false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организовать работу по информированию населения о вводимом запрете,</w:t>
        <w:br/>
        <w:t>в том числе через средства массовой информации.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 Предложить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обеспечить дежурство сил</w:t>
        <w:br/>
        <w:t xml:space="preserve">и средств в целях соблюдения запрета, установленного пунктами 1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2 настоящего постановления.</w:t>
      </w:r>
    </w:p>
    <w:p>
      <w:pPr>
        <w:pStyle w:val="ListParagraph"/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Премьер-министр</w:t>
      </w:r>
    </w:p>
    <w:p>
      <w:pPr>
        <w:pStyle w:val="ListParagraph"/>
        <w:suppressAutoHyphens w:val="false"/>
        <w:spacing w:lineRule="auto" w:line="240" w:before="0" w:after="0"/>
        <w:ind w:left="0" w:hanging="0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Республики Татарстан                                                                                    А.В.Песошин</w:t>
      </w:r>
    </w:p>
    <w:sectPr>
      <w:headerReference w:type="default" r:id="rId2"/>
      <w:type w:val="nextPage"/>
      <w:pgSz w:w="11906" w:h="16838"/>
      <w:pgMar w:left="1134" w:right="567" w:header="397" w:top="1134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13515638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7ee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530574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4" w:customStyle="1">
    <w:name w:val="Нижний колонтитул Знак"/>
    <w:basedOn w:val="DefaultParagraphFont"/>
    <w:qFormat/>
    <w:rsid w:val="0070777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70b5f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 w:customStyle="1">
    <w:name w:val="Основной текст (2)"/>
    <w:basedOn w:val="Normal"/>
    <w:link w:val="2"/>
    <w:qFormat/>
    <w:rsid w:val="00530574"/>
    <w:pPr>
      <w:widowControl w:val="false"/>
      <w:shd w:val="clear" w:color="auto" w:fill="FFFFFF"/>
      <w:spacing w:lineRule="exact" w:line="307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rsid w:val="007077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Header"/>
    <w:basedOn w:val="Normal"/>
    <w:uiPriority w:val="99"/>
    <w:unhideWhenUsed/>
    <w:rsid w:val="00370b5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53057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LibreOffice/6.4.4.2$Linux_X86_64 LibreOffice_project/40$Build-2</Application>
  <Pages>2</Pages>
  <Words>371</Words>
  <Characters>2578</Characters>
  <CharactersWithSpaces>3070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2022-06-08T11:44:00Z</dcterms:created>
  <dc:creator>User</dc:creator>
  <dc:description/>
  <dc:language>ru-RU</dc:language>
  <cp:lastModifiedBy/>
  <dcterms:modified xsi:type="dcterms:W3CDTF">2022-07-12T14:19:53Z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