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0"/>
              </w:rPr>
              <w:t xml:space="preserve">Постановление Правительства РФ от 28.12.2019 N 1928</w:t>
              <w:br/>
              <w:t xml:space="preserve">(ред. от 27.03.2025)</w:t>
              <w:br/>
              <w:t xml:space="preserve">"Об утверждении Правил предоставления иных межбюджетных трансфертов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субъектов Российской Федерации на финансовое обеспечение отдельных мер по ликвидации чрезвычайных ситуаций природного и техногенного характера, осуществления компенсационных выплат физическим и юридическим лицам, которым был причинен ущерб в результате террористического акта, и возмещения вреда, причиненного при пресечении террористического акта правомерными действиями"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26.06.2025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ПРАВИТЕЛЬСТВО РОССИЙСКОЙ ФЕДЕРАЦИИ</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28 декабря 2019 г. N 1928</w:t>
      </w:r>
    </w:p>
    <w:p>
      <w:pPr>
        <w:pStyle w:val="2"/>
        <w:jc w:val="center"/>
      </w:pPr>
      <w:r>
        <w:rPr>
          <w:sz w:val="24"/>
        </w:rPr>
      </w:r>
    </w:p>
    <w:p>
      <w:pPr>
        <w:pStyle w:val="2"/>
        <w:jc w:val="center"/>
      </w:pPr>
      <w:r>
        <w:rPr>
          <w:sz w:val="24"/>
        </w:rPr>
        <w:t xml:space="preserve">ОБ УТВЕРЖДЕНИИ ПРАВИЛ</w:t>
      </w:r>
    </w:p>
    <w:p>
      <w:pPr>
        <w:pStyle w:val="2"/>
        <w:jc w:val="center"/>
      </w:pPr>
      <w:r>
        <w:rPr>
          <w:sz w:val="24"/>
        </w:rPr>
        <w:t xml:space="preserve">ПРЕДОСТАВЛЕНИЯ ИНЫХ МЕЖБЮДЖЕТНЫХ ТРАНСФЕРТОВ</w:t>
      </w:r>
    </w:p>
    <w:p>
      <w:pPr>
        <w:pStyle w:val="2"/>
        <w:jc w:val="center"/>
      </w:pPr>
      <w:r>
        <w:rPr>
          <w:sz w:val="24"/>
        </w:rPr>
        <w:t xml:space="preserve">ИЗ ФЕДЕРАЛЬНОГО БЮДЖЕТА, ИСТОЧНИКОМ ФИНАНСОВОГО ОБЕСПЕЧЕНИЯ</w:t>
      </w:r>
    </w:p>
    <w:p>
      <w:pPr>
        <w:pStyle w:val="2"/>
        <w:jc w:val="center"/>
      </w:pPr>
      <w:r>
        <w:rPr>
          <w:sz w:val="24"/>
        </w:rPr>
        <w:t xml:space="preserve">КОТОРЫХ ЯВЛЯЮТСЯ БЮДЖЕТНЫЕ АССИГНОВАНИЯ РЕЗЕРВНОГО ФОНДА</w:t>
      </w:r>
    </w:p>
    <w:p>
      <w:pPr>
        <w:pStyle w:val="2"/>
        <w:jc w:val="center"/>
      </w:pPr>
      <w:r>
        <w:rPr>
          <w:sz w:val="24"/>
        </w:rPr>
        <w:t xml:space="preserve">ПРАВИТЕЛЬСТВА РОССИЙСКОЙ ФЕДЕРАЦИИ, БЮДЖЕТАМ СУБЪЕКТОВ</w:t>
      </w:r>
    </w:p>
    <w:p>
      <w:pPr>
        <w:pStyle w:val="2"/>
        <w:jc w:val="center"/>
      </w:pPr>
      <w:r>
        <w:rPr>
          <w:sz w:val="24"/>
        </w:rPr>
        <w:t xml:space="preserve">РОССИЙСКОЙ ФЕДЕРАЦИИ НА ФИНАНСОВОЕ ОБЕСПЕЧЕНИЕ ОТДЕЛЬНЫХ</w:t>
      </w:r>
    </w:p>
    <w:p>
      <w:pPr>
        <w:pStyle w:val="2"/>
        <w:jc w:val="center"/>
      </w:pPr>
      <w:r>
        <w:rPr>
          <w:sz w:val="24"/>
        </w:rPr>
        <w:t xml:space="preserve">МЕР ПО ЛИКВИДАЦИИ ЧРЕЗВЫЧАЙНЫХ СИТУАЦИЙ ПРИРОДНОГО</w:t>
      </w:r>
    </w:p>
    <w:p>
      <w:pPr>
        <w:pStyle w:val="2"/>
        <w:jc w:val="center"/>
      </w:pPr>
      <w:r>
        <w:rPr>
          <w:sz w:val="24"/>
        </w:rPr>
        <w:t xml:space="preserve">И ТЕХНОГЕННОГО ХАРАКТЕРА, ОСУЩЕСТВЛЕНИЯ КОМПЕНСАЦИОННЫХ</w:t>
      </w:r>
    </w:p>
    <w:p>
      <w:pPr>
        <w:pStyle w:val="2"/>
        <w:jc w:val="center"/>
      </w:pPr>
      <w:r>
        <w:rPr>
          <w:sz w:val="24"/>
        </w:rPr>
        <w:t xml:space="preserve">ВЫПЛАТ ФИЗИЧЕСКИМ И ЮРИДИЧЕСКИМ ЛИЦАМ, КОТОРЫМ БЫЛ ПРИЧИНЕН</w:t>
      </w:r>
    </w:p>
    <w:p>
      <w:pPr>
        <w:pStyle w:val="2"/>
        <w:jc w:val="center"/>
      </w:pPr>
      <w:r>
        <w:rPr>
          <w:sz w:val="24"/>
        </w:rPr>
        <w:t xml:space="preserve">УЩЕРБ В РЕЗУЛЬТАТЕ ТЕРРОРИСТИЧЕСКОГО АКТА, И ВОЗМЕЩЕНИЯ</w:t>
      </w:r>
    </w:p>
    <w:p>
      <w:pPr>
        <w:pStyle w:val="2"/>
        <w:jc w:val="center"/>
      </w:pPr>
      <w:r>
        <w:rPr>
          <w:sz w:val="24"/>
        </w:rPr>
        <w:t xml:space="preserve">ВРЕДА, ПРИЧИНЕННОГО ПРИ ПРЕСЕЧЕНИИ ТЕРРОРИСТИЧЕСКОГО</w:t>
      </w:r>
    </w:p>
    <w:p>
      <w:pPr>
        <w:pStyle w:val="2"/>
        <w:jc w:val="center"/>
      </w:pPr>
      <w:r>
        <w:rPr>
          <w:sz w:val="24"/>
        </w:rPr>
        <w:t xml:space="preserve">АКТА ПРАВОМЕРНЫМИ ДЕЙСТВИЯМИ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30.10.2021 </w:t>
            </w:r>
            <w:hyperlink w:history="0" r:id="rId7" w:tooltip="Постановление Правительства РФ от 30.10.2021 N 1879 &quot;О внесении изменений в Правила предоставления иных межбюджетных трансфертов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субъектов Российской Федерации на финансовое обеспечение отдельных мер по ликвидации чрезвычайных ситуаций природного и техногенного характера, осуществления компенсационных выплат физическим и юридическим лицам, которым  {КонсультантПлюс}">
              <w:r>
                <w:rPr>
                  <w:sz w:val="24"/>
                  <w:color w:val="0000ff"/>
                </w:rPr>
                <w:t xml:space="preserve">N 1879</w:t>
              </w:r>
            </w:hyperlink>
            <w:r>
              <w:rPr>
                <w:sz w:val="24"/>
                <w:color w:val="392c69"/>
              </w:rPr>
              <w:t xml:space="preserve">,</w:t>
            </w:r>
          </w:p>
          <w:p>
            <w:pPr>
              <w:pStyle w:val="0"/>
              <w:jc w:val="center"/>
            </w:pPr>
            <w:r>
              <w:rPr>
                <w:sz w:val="24"/>
                <w:color w:val="392c69"/>
              </w:rPr>
              <w:t xml:space="preserve">от 01.09.2022 </w:t>
            </w:r>
            <w:hyperlink w:history="0" r:id="rId8" w:tooltip="Постановление Правительства РФ от 01.09.2022 N 1536 (с изм. от 25.07.2024) &quot;О внесении изменений в Правила предоставления иных межбюджетных трансфертов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субъектов Российской Федерации на финансовое обеспечение отдельных мер по ликвидации чрезвычайных ситуаций природного и техногенного характера, осуществления компенсационных выплат физическим и юрид {КонсультантПлюс}">
              <w:r>
                <w:rPr>
                  <w:sz w:val="24"/>
                  <w:color w:val="0000ff"/>
                </w:rPr>
                <w:t xml:space="preserve">N 1536</w:t>
              </w:r>
            </w:hyperlink>
            <w:r>
              <w:rPr>
                <w:sz w:val="24"/>
                <w:color w:val="392c69"/>
              </w:rPr>
              <w:t xml:space="preserve">, от 02.03.2023 </w:t>
            </w:r>
            <w:hyperlink w:history="0" r:id="rId9" w:tooltip="Постановление Правительства РФ от 02.03.2023 N 340 &quot;О внесении изменений в Правила предоставления иных межбюджетных трансфертов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субъектов Российской Федерации на финансовое обеспечение отдельных мер по ликвидации чрезвычайных ситуаций природного и техногенного характера, осуществления компенсационных выплат физическим и юридическим лицам, которым б {КонсультантПлюс}">
              <w:r>
                <w:rPr>
                  <w:sz w:val="24"/>
                  <w:color w:val="0000ff"/>
                </w:rPr>
                <w:t xml:space="preserve">N 340</w:t>
              </w:r>
            </w:hyperlink>
            <w:r>
              <w:rPr>
                <w:sz w:val="24"/>
                <w:color w:val="392c69"/>
              </w:rPr>
              <w:t xml:space="preserve">, от 25.07.2024 </w:t>
            </w:r>
            <w:hyperlink w:history="0" r:id="rId10" w:tooltip="Постановление Правительства РФ от 25.07.2024 N 1004 &quot;О внесении изменений в постановление Правительства Российской Федерации от 28 декабря 2019 г. N 1928&quot; {КонсультантПлюс}">
              <w:r>
                <w:rPr>
                  <w:sz w:val="24"/>
                  <w:color w:val="0000ff"/>
                </w:rPr>
                <w:t xml:space="preserve">N 1004</w:t>
              </w:r>
            </w:hyperlink>
            <w:r>
              <w:rPr>
                <w:sz w:val="24"/>
                <w:color w:val="392c69"/>
              </w:rPr>
              <w:t xml:space="preserve">,</w:t>
            </w:r>
          </w:p>
          <w:p>
            <w:pPr>
              <w:pStyle w:val="0"/>
              <w:jc w:val="center"/>
            </w:pPr>
            <w:r>
              <w:rPr>
                <w:sz w:val="24"/>
                <w:color w:val="392c69"/>
              </w:rPr>
              <w:t xml:space="preserve">от 27.03.2025 </w:t>
            </w:r>
            <w:hyperlink w:history="0" r:id="rId11" w:tooltip="Постановление Правительства РФ от 27.03.2025 N 386 &quot;О внесении изменений в постановление Правительства Российской Федерации от 28 декабря 2019 г. N 1928&quot; {КонсультантПлюс}">
              <w:r>
                <w:rPr>
                  <w:sz w:val="24"/>
                  <w:color w:val="0000ff"/>
                </w:rPr>
                <w:t xml:space="preserve">N 386</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Правительство Российской Федерации постановляет:</w:t>
      </w:r>
    </w:p>
    <w:p>
      <w:pPr>
        <w:pStyle w:val="0"/>
        <w:spacing w:before="240" w:line-rule="auto"/>
        <w:ind w:firstLine="540"/>
        <w:jc w:val="both"/>
      </w:pPr>
      <w:r>
        <w:rPr>
          <w:sz w:val="24"/>
        </w:rPr>
        <w:t xml:space="preserve">1. Утвердить прилагаемые </w:t>
      </w:r>
      <w:hyperlink w:history="0" w:anchor="P47" w:tooltip="ПРАВИЛА">
        <w:r>
          <w:rPr>
            <w:sz w:val="24"/>
            <w:color w:val="0000ff"/>
          </w:rPr>
          <w:t xml:space="preserve">Правила</w:t>
        </w:r>
      </w:hyperlink>
      <w:r>
        <w:rPr>
          <w:sz w:val="24"/>
        </w:rPr>
        <w:t xml:space="preserve"> предоставления иных межбюджетных трансфертов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субъектов Российской Федерации на финансовое обеспечение отдельных мер по ликвидации чрезвычайных ситуаций природного и техногенного характера, осуществления компенсационных выплат физическим и юридическим лицам, которым был причинен ущерб в результате террористического акта, и возмещения вреда, причиненного при пресечении террористического акта правомерными действиями.</w:t>
      </w:r>
    </w:p>
    <w:p>
      <w:pPr>
        <w:pStyle w:val="0"/>
        <w:spacing w:before="240" w:line-rule="auto"/>
        <w:ind w:firstLine="540"/>
        <w:jc w:val="both"/>
      </w:pPr>
      <w:r>
        <w:rPr>
          <w:sz w:val="24"/>
        </w:rPr>
        <w:t xml:space="preserve">2. Признать утратившими силу:</w:t>
      </w:r>
    </w:p>
    <w:p>
      <w:pPr>
        <w:pStyle w:val="0"/>
        <w:spacing w:before="240" w:line-rule="auto"/>
        <w:ind w:firstLine="540"/>
        <w:jc w:val="both"/>
      </w:pPr>
      <w:hyperlink w:history="0" r:id="rId12" w:tooltip="Постановление Правительства РФ от 15.02.2014 N 110 (ред. от 30.05.2018) &quot;О выделении бюджетных ассигнований из резервного фонда Правительства Российской Федерации по предупреждению и ликвидации чрезвычайных ситуаций и последствий стихийных бедствий&quot; (вместе с &quot;Правилами выделения бюджетных ассигнований из резервного фонда Правительства Российской Федерации по предупреждению и ликвидации чрезвычайных ситуаций и последствий стихийных бедствий&quot;) ------------ Утратил силу или отменен {КонсультантПлюс}">
        <w:r>
          <w:rPr>
            <w:sz w:val="24"/>
            <w:color w:val="0000ff"/>
          </w:rPr>
          <w:t xml:space="preserve">постановление</w:t>
        </w:r>
      </w:hyperlink>
      <w:r>
        <w:rPr>
          <w:sz w:val="24"/>
        </w:rPr>
        <w:t xml:space="preserve"> Правительства Российской Федерации от 15 февраля 2014 г. N 110 "О выделении бюджетных ассигнований из резервного фонда Правительства Российской Федерации по предупреждению и ликвидации чрезвычайных ситуаций и последствий стихийных бедствий" (Собрание законодательства Российской Федерации, 2014, N 8, ст. 809);</w:t>
      </w:r>
    </w:p>
    <w:p>
      <w:pPr>
        <w:pStyle w:val="0"/>
        <w:spacing w:before="240" w:line-rule="auto"/>
        <w:ind w:firstLine="540"/>
        <w:jc w:val="both"/>
      </w:pPr>
      <w:hyperlink w:history="0" r:id="rId13" w:tooltip="Постановление Правительства РФ от 12.03.2015 N 213 &quot;О внесении изменений в некоторые акты Правительства Российской Федерации по вопросам выпуска и погашения государственных жилищных сертификатов, выдаваемых гражданам Российской Федерации, лишившимся жилого помещения в результате чрезвычайных ситуаций, стихийных бедствий, террористических актов или при пресечении террористических актов правомерными действиями&quot; ------------ Утратил силу или отменен {КонсультантПлюс}">
        <w:r>
          <w:rPr>
            <w:sz w:val="24"/>
            <w:color w:val="0000ff"/>
          </w:rPr>
          <w:t xml:space="preserve">пункт 3</w:t>
        </w:r>
      </w:hyperlink>
      <w:r>
        <w:rPr>
          <w:sz w:val="24"/>
        </w:rPr>
        <w:t xml:space="preserve"> изменений, которые вносятся в акты Правительства Российской Федерации по вопросам выпуска и погашения государственных жилищных сертификатов, выдаваемых гражданам Российской Федерации, лишившимся жилого помещения в результате чрезвычайных ситуаций, стихийных бедствий, террористических актов или при пресечении террористических актов правомерными действиями, утвержденных постановлением Правительства Российской Федерации от 12 марта 2015 г. N 213 "О внесении изменений в некоторые акты Правительства Российской Федерации по вопросам выпуска и погашения государственных жилищных сертификатов, выдаваемых гражданам Российской Федерации, лишившимся жилого помещения в результате чрезвычайных ситуаций, стихийных бедствий, террористических актов или при пресечении террористических актов правомерными действиями" (Собрание законодательства Российской Федерации, 2015, N 12, ст. 1751);</w:t>
      </w:r>
    </w:p>
    <w:p>
      <w:pPr>
        <w:pStyle w:val="0"/>
        <w:spacing w:before="240" w:line-rule="auto"/>
        <w:ind w:firstLine="540"/>
        <w:jc w:val="both"/>
      </w:pPr>
      <w:hyperlink w:history="0" r:id="rId14" w:tooltip="Постановление Правительства РФ от 30.09.2015 N 1043 &quot;О внесении изменений в Правила выделения бюджетных ассигнований из резервного фонда Правительства Российской Федерации по предупреждению и ликвидации чрезвычайных ситуаций и последствий стихийных бедствий&quot; ------------ Утратил силу или отменен {КонсультантПлюс}">
        <w:r>
          <w:rPr>
            <w:sz w:val="24"/>
            <w:color w:val="0000ff"/>
          </w:rPr>
          <w:t xml:space="preserve">постановление</w:t>
        </w:r>
      </w:hyperlink>
      <w:r>
        <w:rPr>
          <w:sz w:val="24"/>
        </w:rPr>
        <w:t xml:space="preserve"> Правительства Российской Федерации от 30 сентября 2015 г. N 1043 "О внесении изменений в Правила выделения бюджетных ассигнований из резервного фонда Правительства Российской Федерации по предупреждению и ликвидации чрезвычайных ситуаций и последствий стихийных бедствий" (Собрание законодательства Российской Федерации, 2015, N 40, ст. 5573);</w:t>
      </w:r>
    </w:p>
    <w:p>
      <w:pPr>
        <w:pStyle w:val="0"/>
        <w:spacing w:before="240" w:line-rule="auto"/>
        <w:ind w:firstLine="540"/>
        <w:jc w:val="both"/>
      </w:pPr>
      <w:hyperlink w:history="0" r:id="rId15" w:tooltip="Постановление Правительства РФ от 30.05.2018 N 627 &quot;О внесении изменений в Правила выделения бюджетных ассигнований из резервного фонда Правительства Российской Федерации по предупреждению и ликвидации чрезвычайных ситуаций и последствий стихийных бедствий&quot; ------------ Утратил силу или отменен {КонсультантПлюс}">
        <w:r>
          <w:rPr>
            <w:sz w:val="24"/>
            <w:color w:val="0000ff"/>
          </w:rPr>
          <w:t xml:space="preserve">постановление</w:t>
        </w:r>
      </w:hyperlink>
      <w:r>
        <w:rPr>
          <w:sz w:val="24"/>
        </w:rPr>
        <w:t xml:space="preserve"> Правительства Российской Федерации от 30 мая 2018 г. N 627 "О внесении изменений в Правила выделения бюджетных ассигнований из резервного фонда Правительства Российской Федерации по предупреждению и ликвидации чрезвычайных ситуаций и последствий стихийных бедствий" (Собрание законодательства Российской Федерации, 2018, N 24, ст. 3517).</w:t>
      </w:r>
    </w:p>
    <w:p>
      <w:pPr>
        <w:pStyle w:val="0"/>
        <w:spacing w:before="240" w:line-rule="auto"/>
        <w:ind w:firstLine="540"/>
        <w:jc w:val="both"/>
      </w:pPr>
      <w:r>
        <w:rPr>
          <w:sz w:val="24"/>
        </w:rPr>
        <w:t xml:space="preserve">3. Настоящее постановление вступает в силу с 1 января 2020 г.</w:t>
      </w:r>
    </w:p>
    <w:p>
      <w:pPr>
        <w:pStyle w:val="0"/>
        <w:jc w:val="both"/>
      </w:pPr>
      <w:r>
        <w:rPr>
          <w:sz w:val="24"/>
        </w:rPr>
      </w:r>
    </w:p>
    <w:p>
      <w:pPr>
        <w:pStyle w:val="0"/>
        <w:jc w:val="right"/>
      </w:pPr>
      <w:r>
        <w:rPr>
          <w:sz w:val="24"/>
        </w:rPr>
        <w:t xml:space="preserve">Председатель Правительства</w:t>
      </w:r>
    </w:p>
    <w:p>
      <w:pPr>
        <w:pStyle w:val="0"/>
        <w:jc w:val="right"/>
      </w:pPr>
      <w:r>
        <w:rPr>
          <w:sz w:val="24"/>
        </w:rPr>
        <w:t xml:space="preserve">Российской Федерации</w:t>
      </w:r>
    </w:p>
    <w:p>
      <w:pPr>
        <w:pStyle w:val="0"/>
        <w:jc w:val="right"/>
      </w:pPr>
      <w:r>
        <w:rPr>
          <w:sz w:val="24"/>
        </w:rPr>
        <w:t xml:space="preserve">Д.МЕДВЕДЕВ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Утверждены</w:t>
      </w:r>
    </w:p>
    <w:p>
      <w:pPr>
        <w:pStyle w:val="0"/>
        <w:jc w:val="right"/>
      </w:pPr>
      <w:r>
        <w:rPr>
          <w:sz w:val="24"/>
        </w:rPr>
        <w:t xml:space="preserve">постановлением Правительства</w:t>
      </w:r>
    </w:p>
    <w:p>
      <w:pPr>
        <w:pStyle w:val="0"/>
        <w:jc w:val="right"/>
      </w:pPr>
      <w:r>
        <w:rPr>
          <w:sz w:val="24"/>
        </w:rPr>
        <w:t xml:space="preserve">Российской Федерации</w:t>
      </w:r>
    </w:p>
    <w:p>
      <w:pPr>
        <w:pStyle w:val="0"/>
        <w:jc w:val="right"/>
      </w:pPr>
      <w:r>
        <w:rPr>
          <w:sz w:val="24"/>
        </w:rPr>
        <w:t xml:space="preserve">от 28 декабря 2019 г. N 1928</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Правила (в ред. </w:t>
            </w:r>
            <w:hyperlink w:history="0" r:id="rId16" w:tooltip="Постановление Правительства РФ от 25.07.2024 N 1004 &quot;О внесении изменений в постановление Правительства Российской Федерации от 28 декабря 2019 г. N 1928&quot; {КонсультантПлюс}">
              <w:r>
                <w:rPr>
                  <w:sz w:val="24"/>
                  <w:color w:val="0000ff"/>
                </w:rPr>
                <w:t xml:space="preserve">Постановления</w:t>
              </w:r>
            </w:hyperlink>
            <w:r>
              <w:rPr>
                <w:sz w:val="24"/>
                <w:color w:val="392c69"/>
              </w:rPr>
              <w:t xml:space="preserve"> Правительства РФ от 25.07.2024 N 1004), </w:t>
            </w:r>
            <w:hyperlink w:history="0" r:id="rId17" w:tooltip="Постановление Правительства РФ от 25.07.2024 N 1004 &quot;О внесении изменений в постановление Правительства Российской Федерации от 28 декабря 2019 г. N 1928&quot; {КонсультантПлюс}">
              <w:r>
                <w:rPr>
                  <w:sz w:val="24"/>
                  <w:color w:val="0000ff"/>
                </w:rPr>
                <w:t xml:space="preserve">распространяются</w:t>
              </w:r>
            </w:hyperlink>
            <w:r>
              <w:rPr>
                <w:sz w:val="24"/>
                <w:color w:val="392c69"/>
              </w:rPr>
              <w:t xml:space="preserve"> на правоотношения, возникшие с 01.04.2024. Увеличение (индексация) размеров единовременной материальной помощи, финансовой помощи гражданам в связи с утратой ими имущества первой необходимости и единовременных пособий, </w:t>
            </w:r>
            <w:hyperlink w:history="0" r:id="rId18" w:tooltip="Постановление Правительства РФ от 25.07.2024 N 1004 &quot;О внесении изменений в постановление Правительства Российской Федерации от 28 декабря 2019 г. N 1928&quot; {КонсультантПлюс}">
              <w:r>
                <w:rPr>
                  <w:sz w:val="24"/>
                  <w:color w:val="0000ff"/>
                </w:rPr>
                <w:t xml:space="preserve">производится</w:t>
              </w:r>
            </w:hyperlink>
            <w:r>
              <w:rPr>
                <w:sz w:val="24"/>
                <w:color w:val="392c69"/>
              </w:rPr>
              <w:t xml:space="preserve"> ежегодно с учетом уровня инфляции (потребительских цен).</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7" w:name="P47"/>
    <w:bookmarkEnd w:id="47"/>
    <w:p>
      <w:pPr>
        <w:pStyle w:val="2"/>
        <w:spacing w:before="300" w:line-rule="auto"/>
        <w:jc w:val="center"/>
      </w:pPr>
      <w:r>
        <w:rPr>
          <w:sz w:val="24"/>
        </w:rPr>
        <w:t xml:space="preserve">ПРАВИЛА</w:t>
      </w:r>
    </w:p>
    <w:p>
      <w:pPr>
        <w:pStyle w:val="2"/>
        <w:jc w:val="center"/>
      </w:pPr>
      <w:r>
        <w:rPr>
          <w:sz w:val="24"/>
        </w:rPr>
        <w:t xml:space="preserve">ПРЕДОСТАВЛЕНИЯ ИНЫХ МЕЖБЮДЖЕТНЫХ ТРАНСФЕРТОВ</w:t>
      </w:r>
    </w:p>
    <w:p>
      <w:pPr>
        <w:pStyle w:val="2"/>
        <w:jc w:val="center"/>
      </w:pPr>
      <w:r>
        <w:rPr>
          <w:sz w:val="24"/>
        </w:rPr>
        <w:t xml:space="preserve">ИЗ ФЕДЕРАЛЬНОГО БЮДЖЕТА, ИСТОЧНИКОМ ФИНАНСОВОГО ОБЕСПЕЧЕНИЯ</w:t>
      </w:r>
    </w:p>
    <w:p>
      <w:pPr>
        <w:pStyle w:val="2"/>
        <w:jc w:val="center"/>
      </w:pPr>
      <w:r>
        <w:rPr>
          <w:sz w:val="24"/>
        </w:rPr>
        <w:t xml:space="preserve">КОТОРЫХ ЯВЛЯЮТСЯ БЮДЖЕТНЫЕ АССИГНОВАНИЯ РЕЗЕРВНОГО ФОНДА</w:t>
      </w:r>
    </w:p>
    <w:p>
      <w:pPr>
        <w:pStyle w:val="2"/>
        <w:jc w:val="center"/>
      </w:pPr>
      <w:r>
        <w:rPr>
          <w:sz w:val="24"/>
        </w:rPr>
        <w:t xml:space="preserve">ПРАВИТЕЛЬСТВА РОССИЙСКОЙ ФЕДЕРАЦИИ, БЮДЖЕТАМ СУБЪЕКТОВ</w:t>
      </w:r>
    </w:p>
    <w:p>
      <w:pPr>
        <w:pStyle w:val="2"/>
        <w:jc w:val="center"/>
      </w:pPr>
      <w:r>
        <w:rPr>
          <w:sz w:val="24"/>
        </w:rPr>
        <w:t xml:space="preserve">РОССИЙСКОЙ ФЕДЕРАЦИИ НА ФИНАНСОВОЕ ОБЕСПЕЧЕНИЕ ОТДЕЛЬНЫХ</w:t>
      </w:r>
    </w:p>
    <w:p>
      <w:pPr>
        <w:pStyle w:val="2"/>
        <w:jc w:val="center"/>
      </w:pPr>
      <w:r>
        <w:rPr>
          <w:sz w:val="24"/>
        </w:rPr>
        <w:t xml:space="preserve">МЕР ПО ЛИКВИДАЦИИ ЧРЕЗВЫЧАЙНЫХ СИТУАЦИЙ ПРИРОДНОГО</w:t>
      </w:r>
    </w:p>
    <w:p>
      <w:pPr>
        <w:pStyle w:val="2"/>
        <w:jc w:val="center"/>
      </w:pPr>
      <w:r>
        <w:rPr>
          <w:sz w:val="24"/>
        </w:rPr>
        <w:t xml:space="preserve">И ТЕХНОГЕННОГО ХАРАКТЕРА, ОСУЩЕСТВЛЕНИЯ КОМПЕНСАЦИОННЫХ</w:t>
      </w:r>
    </w:p>
    <w:p>
      <w:pPr>
        <w:pStyle w:val="2"/>
        <w:jc w:val="center"/>
      </w:pPr>
      <w:r>
        <w:rPr>
          <w:sz w:val="24"/>
        </w:rPr>
        <w:t xml:space="preserve">ВЫПЛАТ ФИЗИЧЕСКИМ И ЮРИДИЧЕСКИМ ЛИЦАМ, КОТОРЫМ БЫЛ ПРИЧИНЕН</w:t>
      </w:r>
    </w:p>
    <w:p>
      <w:pPr>
        <w:pStyle w:val="2"/>
        <w:jc w:val="center"/>
      </w:pPr>
      <w:r>
        <w:rPr>
          <w:sz w:val="24"/>
        </w:rPr>
        <w:t xml:space="preserve">УЩЕРБ В РЕЗУЛЬТАТЕ ТЕРРОРИСТИЧЕСКОГО АКТА, И ВОЗМЕЩЕНИЯ</w:t>
      </w:r>
    </w:p>
    <w:p>
      <w:pPr>
        <w:pStyle w:val="2"/>
        <w:jc w:val="center"/>
      </w:pPr>
      <w:r>
        <w:rPr>
          <w:sz w:val="24"/>
        </w:rPr>
        <w:t xml:space="preserve">ВРЕДА, ПРИЧИНЕННОГО ПРИ ПРЕСЕЧЕНИИ ТЕРРОРИСТИЧЕСКОГО</w:t>
      </w:r>
    </w:p>
    <w:p>
      <w:pPr>
        <w:pStyle w:val="2"/>
        <w:jc w:val="center"/>
      </w:pPr>
      <w:r>
        <w:rPr>
          <w:sz w:val="24"/>
        </w:rPr>
        <w:t xml:space="preserve">АКТА ПРАВОМЕРНЫМИ ДЕЙСТВИЯМИ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30.10.2021 </w:t>
            </w:r>
            <w:hyperlink w:history="0" r:id="rId19" w:tooltip="Постановление Правительства РФ от 30.10.2021 N 1879 &quot;О внесении изменений в Правила предоставления иных межбюджетных трансфертов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субъектов Российской Федерации на финансовое обеспечение отдельных мер по ликвидации чрезвычайных ситуаций природного и техногенного характера, осуществления компенсационных выплат физическим и юридическим лицам, которым  {КонсультантПлюс}">
              <w:r>
                <w:rPr>
                  <w:sz w:val="24"/>
                  <w:color w:val="0000ff"/>
                </w:rPr>
                <w:t xml:space="preserve">N 1879</w:t>
              </w:r>
            </w:hyperlink>
            <w:r>
              <w:rPr>
                <w:sz w:val="24"/>
                <w:color w:val="392c69"/>
              </w:rPr>
              <w:t xml:space="preserve">,</w:t>
            </w:r>
          </w:p>
          <w:p>
            <w:pPr>
              <w:pStyle w:val="0"/>
              <w:jc w:val="center"/>
            </w:pPr>
            <w:r>
              <w:rPr>
                <w:sz w:val="24"/>
                <w:color w:val="392c69"/>
              </w:rPr>
              <w:t xml:space="preserve">от 01.09.2022 </w:t>
            </w:r>
            <w:hyperlink w:history="0" r:id="rId20" w:tooltip="Постановление Правительства РФ от 01.09.2022 N 1536 (с изм. от 25.07.2024) &quot;О внесении изменений в Правила предоставления иных межбюджетных трансфертов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субъектов Российской Федерации на финансовое обеспечение отдельных мер по ликвидации чрезвычайных ситуаций природного и техногенного характера, осуществления компенсационных выплат физическим и юрид {КонсультантПлюс}">
              <w:r>
                <w:rPr>
                  <w:sz w:val="24"/>
                  <w:color w:val="0000ff"/>
                </w:rPr>
                <w:t xml:space="preserve">N 1536</w:t>
              </w:r>
            </w:hyperlink>
            <w:r>
              <w:rPr>
                <w:sz w:val="24"/>
                <w:color w:val="392c69"/>
              </w:rPr>
              <w:t xml:space="preserve">, от 02.03.2023 </w:t>
            </w:r>
            <w:hyperlink w:history="0" r:id="rId21" w:tooltip="Постановление Правительства РФ от 02.03.2023 N 340 &quot;О внесении изменений в Правила предоставления иных межбюджетных трансфертов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субъектов Российской Федерации на финансовое обеспечение отдельных мер по ликвидации чрезвычайных ситуаций природного и техногенного характера, осуществления компенсационных выплат физическим и юридическим лицам, которым б {КонсультантПлюс}">
              <w:r>
                <w:rPr>
                  <w:sz w:val="24"/>
                  <w:color w:val="0000ff"/>
                </w:rPr>
                <w:t xml:space="preserve">N 340</w:t>
              </w:r>
            </w:hyperlink>
            <w:r>
              <w:rPr>
                <w:sz w:val="24"/>
                <w:color w:val="392c69"/>
              </w:rPr>
              <w:t xml:space="preserve">, от 25.07.2024 </w:t>
            </w:r>
            <w:hyperlink w:history="0" r:id="rId22" w:tooltip="Постановление Правительства РФ от 25.07.2024 N 1004 &quot;О внесении изменений в постановление Правительства Российской Федерации от 28 декабря 2019 г. N 1928&quot; {КонсультантПлюс}">
              <w:r>
                <w:rPr>
                  <w:sz w:val="24"/>
                  <w:color w:val="0000ff"/>
                </w:rPr>
                <w:t xml:space="preserve">N 1004</w:t>
              </w:r>
            </w:hyperlink>
            <w:r>
              <w:rPr>
                <w:sz w:val="24"/>
                <w:color w:val="392c69"/>
              </w:rPr>
              <w:t xml:space="preserve">,</w:t>
            </w:r>
          </w:p>
          <w:p>
            <w:pPr>
              <w:pStyle w:val="0"/>
              <w:jc w:val="center"/>
            </w:pPr>
            <w:r>
              <w:rPr>
                <w:sz w:val="24"/>
                <w:color w:val="392c69"/>
              </w:rPr>
              <w:t xml:space="preserve">от 27.03.2025 </w:t>
            </w:r>
            <w:hyperlink w:history="0" r:id="rId23" w:tooltip="Постановление Правительства РФ от 27.03.2025 N 386 &quot;О внесении изменений в постановление Правительства Российской Федерации от 28 декабря 2019 г. N 1928&quot; {КонсультантПлюс}">
              <w:r>
                <w:rPr>
                  <w:sz w:val="24"/>
                  <w:color w:val="0000ff"/>
                </w:rPr>
                <w:t xml:space="preserve">N 386</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1. Настоящие Правила устанавливают цели, условия и порядок предоставления иных межбюджетных трансфертов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(далее - резервный фонд), бюджетам субъектов Российской Федерации на финансовое обеспечение отдельных мер по ликвидации чрезвычайных ситуаций природного и техногенного характера (далее - чрезвычайные ситуации) в части чрезвычайных ситуаций федерального и межрегионального характера, осуществления компенсационных выплат физическим и юридическим лицам, которым был причинен ущерб в результате террористического акта, и возмещения вреда, причиненного при пресечении террористического акта правомерными действиями (далее соответственно - мероприятия, трансферты).</w:t>
      </w:r>
    </w:p>
    <w:p>
      <w:pPr>
        <w:pStyle w:val="0"/>
        <w:jc w:val="both"/>
      </w:pPr>
      <w:r>
        <w:rPr>
          <w:sz w:val="24"/>
        </w:rPr>
        <w:t xml:space="preserve">(в ред. </w:t>
      </w:r>
      <w:hyperlink w:history="0" r:id="rId24" w:tooltip="Постановление Правительства РФ от 25.07.2024 N 1004 &quot;О внесении изменений в постановление Правительства Российской Федерации от 28 декабря 2019 г. N 1928&quot; {КонсультантПлюс}">
        <w:r>
          <w:rPr>
            <w:sz w:val="24"/>
            <w:color w:val="0000ff"/>
          </w:rPr>
          <w:t xml:space="preserve">Постановления</w:t>
        </w:r>
      </w:hyperlink>
      <w:r>
        <w:rPr>
          <w:sz w:val="24"/>
        </w:rPr>
        <w:t xml:space="preserve"> Правительства РФ от 25.07.2024 N 1004)</w:t>
      </w:r>
    </w:p>
    <w:p>
      <w:pPr>
        <w:pStyle w:val="0"/>
        <w:spacing w:before="240" w:line-rule="auto"/>
        <w:ind w:firstLine="540"/>
        <w:jc w:val="both"/>
      </w:pPr>
      <w:r>
        <w:rPr>
          <w:sz w:val="24"/>
        </w:rPr>
        <w:t xml:space="preserve">2. В целях настоящих Правил под имуществом первой необходимости понимается минимальный набор непродовольственных товаров общесемейного пользования, необходимых для сохранения здоровья человека и обеспечения его жизнедеятельности, включающий в себя:</w:t>
      </w:r>
    </w:p>
    <w:p>
      <w:pPr>
        <w:pStyle w:val="0"/>
        <w:spacing w:before="240" w:line-rule="auto"/>
        <w:ind w:firstLine="540"/>
        <w:jc w:val="both"/>
      </w:pPr>
      <w:r>
        <w:rPr>
          <w:sz w:val="24"/>
        </w:rPr>
        <w:t xml:space="preserve">а) предметы для хранения и приготовления пищи - холодильник, газовая плита (электроплита) и шкаф для посуды;</w:t>
      </w:r>
    </w:p>
    <w:p>
      <w:pPr>
        <w:pStyle w:val="0"/>
        <w:spacing w:before="240" w:line-rule="auto"/>
        <w:ind w:firstLine="540"/>
        <w:jc w:val="both"/>
      </w:pPr>
      <w:r>
        <w:rPr>
          <w:sz w:val="24"/>
        </w:rPr>
        <w:t xml:space="preserve">б) предметы мебели для приема пищи - стол и стул (табуретка);</w:t>
      </w:r>
    </w:p>
    <w:p>
      <w:pPr>
        <w:pStyle w:val="0"/>
        <w:spacing w:before="240" w:line-rule="auto"/>
        <w:ind w:firstLine="540"/>
        <w:jc w:val="both"/>
      </w:pPr>
      <w:r>
        <w:rPr>
          <w:sz w:val="24"/>
        </w:rPr>
        <w:t xml:space="preserve">в) предметы мебели для сна - кровать (диван);</w:t>
      </w:r>
    </w:p>
    <w:p>
      <w:pPr>
        <w:pStyle w:val="0"/>
        <w:spacing w:before="240" w:line-rule="auto"/>
        <w:ind w:firstLine="540"/>
        <w:jc w:val="both"/>
      </w:pPr>
      <w:r>
        <w:rPr>
          <w:sz w:val="24"/>
        </w:rPr>
        <w:t xml:space="preserve">г) предметы средств информирования граждан - телевизор (радио);</w:t>
      </w:r>
    </w:p>
    <w:p>
      <w:pPr>
        <w:pStyle w:val="0"/>
        <w:spacing w:before="240" w:line-rule="auto"/>
        <w:ind w:firstLine="540"/>
        <w:jc w:val="both"/>
      </w:pPr>
      <w:r>
        <w:rPr>
          <w:sz w:val="24"/>
        </w:rPr>
        <w:t xml:space="preserve">д) предметы средств водоснабжения и отопления (в случае отсутствия централизованного водоснабжения и отопления) - насос для подачи воды, водонагреватель и отопительный котел (переносная печь).</w:t>
      </w:r>
    </w:p>
    <w:p>
      <w:pPr>
        <w:pStyle w:val="0"/>
        <w:spacing w:before="240" w:line-rule="auto"/>
        <w:ind w:firstLine="540"/>
        <w:jc w:val="both"/>
      </w:pPr>
      <w:r>
        <w:rPr>
          <w:sz w:val="24"/>
        </w:rPr>
        <w:t xml:space="preserve">3. Трансферты предоставляются из резервного фонда в пределах бюджетных ассигнований, предусмотренных сводной бюджетной росписью федерального бюджета и доведенных в установленном порядке до Министерства Российской Федерации по делам гражданской обороны, чрезвычайным ситуациям и ликвидации последствий стихийных бедствий как получателя средств федерального бюджета на финансовое обеспечение реализации мероприятий.</w:t>
      </w:r>
    </w:p>
    <w:bookmarkStart w:id="73" w:name="P73"/>
    <w:bookmarkEnd w:id="73"/>
    <w:p>
      <w:pPr>
        <w:pStyle w:val="0"/>
        <w:spacing w:before="240" w:line-rule="auto"/>
        <w:ind w:firstLine="540"/>
        <w:jc w:val="both"/>
      </w:pPr>
      <w:r>
        <w:rPr>
          <w:sz w:val="24"/>
        </w:rPr>
        <w:t xml:space="preserve">4. Трансферты на финансовое обеспечение мероприятий по ликвидации чрезвычайных ситуаций федерального и межрегионального характера предоставляются на следующие цели:</w:t>
      </w:r>
    </w:p>
    <w:p>
      <w:pPr>
        <w:pStyle w:val="0"/>
        <w:jc w:val="both"/>
      </w:pPr>
      <w:r>
        <w:rPr>
          <w:sz w:val="24"/>
        </w:rPr>
        <w:t xml:space="preserve">(в ред. </w:t>
      </w:r>
      <w:hyperlink w:history="0" r:id="rId25" w:tooltip="Постановление Правительства РФ от 25.07.2024 N 1004 &quot;О внесении изменений в постановление Правительства Российской Федерации от 28 декабря 2019 г. N 1928&quot; {КонсультантПлюс}">
        <w:r>
          <w:rPr>
            <w:sz w:val="24"/>
            <w:color w:val="0000ff"/>
          </w:rPr>
          <w:t xml:space="preserve">Постановления</w:t>
        </w:r>
      </w:hyperlink>
      <w:r>
        <w:rPr>
          <w:sz w:val="24"/>
        </w:rPr>
        <w:t xml:space="preserve"> Правительства РФ от 25.07.2024 N 1004)</w:t>
      </w:r>
    </w:p>
    <w:bookmarkStart w:id="75" w:name="P75"/>
    <w:bookmarkEnd w:id="75"/>
    <w:p>
      <w:pPr>
        <w:pStyle w:val="0"/>
        <w:spacing w:before="240" w:line-rule="auto"/>
        <w:ind w:firstLine="540"/>
        <w:jc w:val="both"/>
      </w:pPr>
      <w:r>
        <w:rPr>
          <w:sz w:val="24"/>
        </w:rPr>
        <w:t xml:space="preserve">а) проведение аварийно-спасательных работ по перечню согласно </w:t>
      </w:r>
      <w:hyperlink w:history="0" w:anchor="P206" w:tooltip="ПЕРЕЧЕНЬ">
        <w:r>
          <w:rPr>
            <w:sz w:val="24"/>
            <w:color w:val="0000ff"/>
          </w:rPr>
          <w:t xml:space="preserve">приложению N 1</w:t>
        </w:r>
      </w:hyperlink>
      <w:r>
        <w:rPr>
          <w:sz w:val="24"/>
        </w:rPr>
        <w:t xml:space="preserve">;</w:t>
      </w:r>
    </w:p>
    <w:bookmarkStart w:id="76" w:name="P76"/>
    <w:bookmarkEnd w:id="76"/>
    <w:p>
      <w:pPr>
        <w:pStyle w:val="0"/>
        <w:spacing w:before="240" w:line-rule="auto"/>
        <w:ind w:firstLine="540"/>
        <w:jc w:val="both"/>
      </w:pPr>
      <w:r>
        <w:rPr>
          <w:sz w:val="24"/>
        </w:rPr>
        <w:t xml:space="preserve">б) развертывание и содержание в течение необходимого срока (но не более 6 месяцев) пунктов временного размещения и питания для эвакуируемых граждан (из расчета за временное размещение - до 913 рублей на человека в сутки, за питание - до 415 рублей на человека в сутки);</w:t>
      </w:r>
    </w:p>
    <w:p>
      <w:pPr>
        <w:pStyle w:val="0"/>
        <w:jc w:val="both"/>
      </w:pPr>
      <w:r>
        <w:rPr>
          <w:sz w:val="24"/>
        </w:rPr>
        <w:t xml:space="preserve">(в ред. </w:t>
      </w:r>
      <w:hyperlink w:history="0" r:id="rId26" w:tooltip="Постановление Правительства РФ от 01.09.2022 N 1536 (с изм. от 25.07.2024) &quot;О внесении изменений в Правила предоставления иных межбюджетных трансфертов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субъектов Российской Федерации на финансовое обеспечение отдельных мер по ликвидации чрезвычайных ситуаций природного и техногенного характера, осуществления компенсационных выплат физическим и юрид {КонсультантПлюс}">
        <w:r>
          <w:rPr>
            <w:sz w:val="24"/>
            <w:color w:val="0000ff"/>
          </w:rPr>
          <w:t xml:space="preserve">Постановления</w:t>
        </w:r>
      </w:hyperlink>
      <w:r>
        <w:rPr>
          <w:sz w:val="24"/>
        </w:rPr>
        <w:t xml:space="preserve"> Правительства РФ от 01.09.2022 N 1536)</w:t>
      </w:r>
    </w:p>
    <w:bookmarkStart w:id="78" w:name="P78"/>
    <w:bookmarkEnd w:id="78"/>
    <w:p>
      <w:pPr>
        <w:pStyle w:val="0"/>
        <w:spacing w:before="240" w:line-rule="auto"/>
        <w:ind w:firstLine="540"/>
        <w:jc w:val="both"/>
      </w:pPr>
      <w:r>
        <w:rPr>
          <w:sz w:val="24"/>
        </w:rPr>
        <w:t xml:space="preserve">в) оказание гражданам единовременной материальной помощи в размере 15675 рублей на человека;</w:t>
      </w:r>
    </w:p>
    <w:p>
      <w:pPr>
        <w:pStyle w:val="0"/>
        <w:jc w:val="both"/>
      </w:pPr>
      <w:r>
        <w:rPr>
          <w:sz w:val="24"/>
        </w:rPr>
        <w:t xml:space="preserve">(в ред. Постановлений Правительства РФ от 25.07.2024 </w:t>
      </w:r>
      <w:hyperlink w:history="0" r:id="rId27" w:tooltip="Постановление Правительства РФ от 25.07.2024 N 1004 &quot;О внесении изменений в постановление Правительства Российской Федерации от 28 декабря 2019 г. N 1928&quot; {КонсультантПлюс}">
        <w:r>
          <w:rPr>
            <w:sz w:val="24"/>
            <w:color w:val="0000ff"/>
          </w:rPr>
          <w:t xml:space="preserve">N 1004</w:t>
        </w:r>
      </w:hyperlink>
      <w:r>
        <w:rPr>
          <w:sz w:val="24"/>
        </w:rPr>
        <w:t xml:space="preserve">, от 27.03.2025 </w:t>
      </w:r>
      <w:hyperlink w:history="0" r:id="rId28" w:tooltip="Постановление Правительства РФ от 27.03.2025 N 386 &quot;О внесении изменений в постановление Правительства Российской Федерации от 28 декабря 2019 г. N 1928&quot; {КонсультантПлюс}">
        <w:r>
          <w:rPr>
            <w:sz w:val="24"/>
            <w:color w:val="0000ff"/>
          </w:rPr>
          <w:t xml:space="preserve">N 386</w:t>
        </w:r>
      </w:hyperlink>
      <w:r>
        <w:rPr>
          <w:sz w:val="24"/>
        </w:rPr>
        <w:t xml:space="preserve">)</w:t>
      </w:r>
    </w:p>
    <w:bookmarkStart w:id="80" w:name="P80"/>
    <w:bookmarkEnd w:id="80"/>
    <w:p>
      <w:pPr>
        <w:pStyle w:val="0"/>
        <w:spacing w:before="240" w:line-rule="auto"/>
        <w:ind w:firstLine="540"/>
        <w:jc w:val="both"/>
      </w:pPr>
      <w:r>
        <w:rPr>
          <w:sz w:val="24"/>
        </w:rPr>
        <w:t xml:space="preserve">г) оказание гражданам финансовой помощи в связи с утратой ими имущества первой необходимости (из расчета за частично утраченное имущество первой необходимости - 78375 рублей на человека, за полностью утраченное имущество первой необходимости - 156750 рублей на человека);</w:t>
      </w:r>
    </w:p>
    <w:p>
      <w:pPr>
        <w:pStyle w:val="0"/>
        <w:jc w:val="both"/>
      </w:pPr>
      <w:r>
        <w:rPr>
          <w:sz w:val="24"/>
        </w:rPr>
        <w:t xml:space="preserve">(в ред. Постановлений Правительства РФ от 25.07.2024 </w:t>
      </w:r>
      <w:hyperlink w:history="0" r:id="rId29" w:tooltip="Постановление Правительства РФ от 25.07.2024 N 1004 &quot;О внесении изменений в постановление Правительства Российской Федерации от 28 декабря 2019 г. N 1928&quot; {КонсультантПлюс}">
        <w:r>
          <w:rPr>
            <w:sz w:val="24"/>
            <w:color w:val="0000ff"/>
          </w:rPr>
          <w:t xml:space="preserve">N 1004</w:t>
        </w:r>
      </w:hyperlink>
      <w:r>
        <w:rPr>
          <w:sz w:val="24"/>
        </w:rPr>
        <w:t xml:space="preserve">, от 27.03.2025 </w:t>
      </w:r>
      <w:hyperlink w:history="0" r:id="rId30" w:tooltip="Постановление Правительства РФ от 27.03.2025 N 386 &quot;О внесении изменений в постановление Правительства Российской Федерации от 28 декабря 2019 г. N 1928&quot; {КонсультантПлюс}">
        <w:r>
          <w:rPr>
            <w:sz w:val="24"/>
            <w:color w:val="0000ff"/>
          </w:rPr>
          <w:t xml:space="preserve">N 386</w:t>
        </w:r>
      </w:hyperlink>
      <w:r>
        <w:rPr>
          <w:sz w:val="24"/>
        </w:rPr>
        <w:t xml:space="preserve">)</w:t>
      </w:r>
    </w:p>
    <w:bookmarkStart w:id="82" w:name="P82"/>
    <w:bookmarkEnd w:id="82"/>
    <w:p>
      <w:pPr>
        <w:pStyle w:val="0"/>
        <w:spacing w:before="240" w:line-rule="auto"/>
        <w:ind w:firstLine="540"/>
        <w:jc w:val="both"/>
      </w:pPr>
      <w:r>
        <w:rPr>
          <w:sz w:val="24"/>
        </w:rPr>
        <w:t xml:space="preserve">д) выплата единовременного пособия:</w:t>
      </w:r>
    </w:p>
    <w:p>
      <w:pPr>
        <w:pStyle w:val="0"/>
        <w:spacing w:before="240" w:line-rule="auto"/>
        <w:ind w:firstLine="540"/>
        <w:jc w:val="both"/>
      </w:pPr>
      <w:r>
        <w:rPr>
          <w:sz w:val="24"/>
        </w:rPr>
        <w:t xml:space="preserve">членам семей (супруге (супругу), детям, родителям и лицам, находившимся на иждивении) граждан, погибших (умерших) в результате чрезвычайной ситуации, в размере 1567500 рублей на каждого погибшего (умершего) в равных долях каждому члену семьи;</w:t>
      </w:r>
    </w:p>
    <w:p>
      <w:pPr>
        <w:pStyle w:val="0"/>
        <w:jc w:val="both"/>
      </w:pPr>
      <w:r>
        <w:rPr>
          <w:sz w:val="24"/>
        </w:rPr>
        <w:t xml:space="preserve">(в ред. Постановлений Правительства РФ от 25.07.2024 </w:t>
      </w:r>
      <w:hyperlink w:history="0" r:id="rId31" w:tooltip="Постановление Правительства РФ от 25.07.2024 N 1004 &quot;О внесении изменений в постановление Правительства Российской Федерации от 28 декабря 2019 г. N 1928&quot; {КонсультантПлюс}">
        <w:r>
          <w:rPr>
            <w:sz w:val="24"/>
            <w:color w:val="0000ff"/>
          </w:rPr>
          <w:t xml:space="preserve">N 1004</w:t>
        </w:r>
      </w:hyperlink>
      <w:r>
        <w:rPr>
          <w:sz w:val="24"/>
        </w:rPr>
        <w:t xml:space="preserve">, от 27.03.2025 </w:t>
      </w:r>
      <w:hyperlink w:history="0" r:id="rId32" w:tooltip="Постановление Правительства РФ от 27.03.2025 N 386 &quot;О внесении изменений в постановление Правительства Российской Федерации от 28 декабря 2019 г. N 1928&quot; {КонсультантПлюс}">
        <w:r>
          <w:rPr>
            <w:sz w:val="24"/>
            <w:color w:val="0000ff"/>
          </w:rPr>
          <w:t xml:space="preserve">N 386</w:t>
        </w:r>
      </w:hyperlink>
      <w:r>
        <w:rPr>
          <w:sz w:val="24"/>
        </w:rPr>
        <w:t xml:space="preserve">)</w:t>
      </w:r>
    </w:p>
    <w:p>
      <w:pPr>
        <w:pStyle w:val="0"/>
        <w:spacing w:before="240" w:line-rule="auto"/>
        <w:ind w:firstLine="540"/>
        <w:jc w:val="both"/>
      </w:pPr>
      <w:r>
        <w:rPr>
          <w:sz w:val="24"/>
        </w:rPr>
        <w:t xml:space="preserve">абзац утратил силу. - </w:t>
      </w:r>
      <w:hyperlink w:history="0" r:id="rId33" w:tooltip="Постановление Правительства РФ от 01.09.2022 N 1536 (с изм. от 25.07.2024) &quot;О внесении изменений в Правила предоставления иных межбюджетных трансфертов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субъектов Российской Федерации на финансовое обеспечение отдельных мер по ликвидации чрезвычайных ситуаций природного и техногенного характера, осуществления компенсационных выплат физическим и юрид {КонсультантПлюс}">
        <w:r>
          <w:rPr>
            <w:sz w:val="24"/>
            <w:color w:val="0000ff"/>
          </w:rPr>
          <w:t xml:space="preserve">Постановление</w:t>
        </w:r>
      </w:hyperlink>
      <w:r>
        <w:rPr>
          <w:sz w:val="24"/>
        </w:rPr>
        <w:t xml:space="preserve"> Правительства РФ от 01.09.2022 N 1536;</w:t>
      </w:r>
    </w:p>
    <w:p>
      <w:pPr>
        <w:pStyle w:val="0"/>
        <w:spacing w:before="240" w:line-rule="auto"/>
        <w:ind w:firstLine="540"/>
        <w:jc w:val="both"/>
      </w:pPr>
      <w:r>
        <w:rPr>
          <w:sz w:val="24"/>
        </w:rPr>
        <w:t xml:space="preserve">гражданам, получившим в результате чрезвычайной ситуации вред здоровью, с учетом степени тяжести вреда здоровью из расчета степени тяжести вреда (тяжкий вред или средней тяжести вред - в размере 627000 рублей на человека, легкий вред - 313500 рублей на человека);</w:t>
      </w:r>
    </w:p>
    <w:p>
      <w:pPr>
        <w:pStyle w:val="0"/>
        <w:jc w:val="both"/>
      </w:pPr>
      <w:r>
        <w:rPr>
          <w:sz w:val="24"/>
        </w:rPr>
        <w:t xml:space="preserve">(в ред. Постановлений Правительства РФ от 25.07.2024 </w:t>
      </w:r>
      <w:hyperlink w:history="0" r:id="rId34" w:tooltip="Постановление Правительства РФ от 25.07.2024 N 1004 &quot;О внесении изменений в постановление Правительства Российской Федерации от 28 декабря 2019 г. N 1928&quot; {КонсультантПлюс}">
        <w:r>
          <w:rPr>
            <w:sz w:val="24"/>
            <w:color w:val="0000ff"/>
          </w:rPr>
          <w:t xml:space="preserve">N 1004</w:t>
        </w:r>
      </w:hyperlink>
      <w:r>
        <w:rPr>
          <w:sz w:val="24"/>
        </w:rPr>
        <w:t xml:space="preserve">, от 27.03.2025 </w:t>
      </w:r>
      <w:hyperlink w:history="0" r:id="rId35" w:tooltip="Постановление Правительства РФ от 27.03.2025 N 386 &quot;О внесении изменений в постановление Правительства Российской Федерации от 28 декабря 2019 г. N 1928&quot; {КонсультантПлюс}">
        <w:r>
          <w:rPr>
            <w:sz w:val="24"/>
            <w:color w:val="0000ff"/>
          </w:rPr>
          <w:t xml:space="preserve">N 386</w:t>
        </w:r>
      </w:hyperlink>
      <w:r>
        <w:rPr>
          <w:sz w:val="24"/>
        </w:rPr>
        <w:t xml:space="preserve">)</w:t>
      </w:r>
    </w:p>
    <w:bookmarkStart w:id="88" w:name="P88"/>
    <w:bookmarkEnd w:id="88"/>
    <w:p>
      <w:pPr>
        <w:pStyle w:val="0"/>
        <w:spacing w:before="240" w:line-rule="auto"/>
        <w:ind w:firstLine="540"/>
        <w:jc w:val="both"/>
      </w:pPr>
      <w:r>
        <w:rPr>
          <w:sz w:val="24"/>
        </w:rPr>
        <w:t xml:space="preserve">е) возмещение понесенных бюджетами субъектов Российской Федерации, местными бюджетами расходов, связанных с реализацией мероприятий, направленных на развертывание и содержание пунктов временного размещения и питания для эвакуируемых граждан, оказание единовременной материальной помощи, финансовой помощи и выплату единовременных пособий гражданам в случае ликвидации чрезвычайных ситуаций федерального и межрегионального характера, и соответствующих целям, предусмотренным </w:t>
      </w:r>
      <w:hyperlink w:history="0" w:anchor="P76" w:tooltip="б) развертывание и содержание в течение необходимого срока (но не более 6 месяцев) пунктов временного размещения и питания для эвакуируемых граждан (из расчета за временное размещение - до 913 рублей на человека в сутки, за питание - до 415 рублей на человека в сутки);">
        <w:r>
          <w:rPr>
            <w:sz w:val="24"/>
            <w:color w:val="0000ff"/>
          </w:rPr>
          <w:t xml:space="preserve">подпунктами "б"</w:t>
        </w:r>
      </w:hyperlink>
      <w:r>
        <w:rPr>
          <w:sz w:val="24"/>
        </w:rPr>
        <w:t xml:space="preserve"> - </w:t>
      </w:r>
      <w:hyperlink w:history="0" w:anchor="P82" w:tooltip="д) выплата единовременного пособия:">
        <w:r>
          <w:rPr>
            <w:sz w:val="24"/>
            <w:color w:val="0000ff"/>
          </w:rPr>
          <w:t xml:space="preserve">"д"</w:t>
        </w:r>
      </w:hyperlink>
      <w:r>
        <w:rPr>
          <w:sz w:val="24"/>
        </w:rPr>
        <w:t xml:space="preserve"> настоящего пункта.</w:t>
      </w:r>
    </w:p>
    <w:p>
      <w:pPr>
        <w:pStyle w:val="0"/>
        <w:jc w:val="both"/>
      </w:pPr>
      <w:r>
        <w:rPr>
          <w:sz w:val="24"/>
        </w:rPr>
        <w:t xml:space="preserve">(пп. "е" в ред. </w:t>
      </w:r>
      <w:hyperlink w:history="0" r:id="rId36" w:tooltip="Постановление Правительства РФ от 25.07.2024 N 1004 &quot;О внесении изменений в постановление Правительства Российской Федерации от 28 декабря 2019 г. N 1928&quot; {КонсультантПлюс}">
        <w:r>
          <w:rPr>
            <w:sz w:val="24"/>
            <w:color w:val="0000ff"/>
          </w:rPr>
          <w:t xml:space="preserve">Постановления</w:t>
        </w:r>
      </w:hyperlink>
      <w:r>
        <w:rPr>
          <w:sz w:val="24"/>
        </w:rPr>
        <w:t xml:space="preserve"> Правительства РФ от 25.07.2024 N 1004)</w:t>
      </w:r>
    </w:p>
    <w:bookmarkStart w:id="90" w:name="P90"/>
    <w:bookmarkEnd w:id="90"/>
    <w:p>
      <w:pPr>
        <w:pStyle w:val="0"/>
        <w:spacing w:before="240" w:line-rule="auto"/>
        <w:ind w:firstLine="540"/>
        <w:jc w:val="both"/>
      </w:pPr>
      <w:r>
        <w:rPr>
          <w:sz w:val="24"/>
        </w:rPr>
        <w:t xml:space="preserve">5. Трансферты на финансовое обеспечение осуществления компенсационных выплат физическим и юридическим лицам, которым был причинен ущерб в результате террористического акта, и возмещения вреда, причиненного при пресечении террористического акта правомерными действиями, предоставляются на следующие цели:</w:t>
      </w:r>
    </w:p>
    <w:p>
      <w:pPr>
        <w:pStyle w:val="0"/>
        <w:spacing w:before="240" w:line-rule="auto"/>
        <w:ind w:firstLine="540"/>
        <w:jc w:val="both"/>
      </w:pPr>
      <w:r>
        <w:rPr>
          <w:sz w:val="24"/>
        </w:rPr>
        <w:t xml:space="preserve">а) проведение аварийно-спасательных работ по перечню согласно </w:t>
      </w:r>
      <w:hyperlink w:history="0" w:anchor="P241" w:tooltip="ПЕРЕЧЕНЬ">
        <w:r>
          <w:rPr>
            <w:sz w:val="24"/>
            <w:color w:val="0000ff"/>
          </w:rPr>
          <w:t xml:space="preserve">приложению N 2</w:t>
        </w:r>
      </w:hyperlink>
      <w:r>
        <w:rPr>
          <w:sz w:val="24"/>
        </w:rPr>
        <w:t xml:space="preserve">;</w:t>
      </w:r>
    </w:p>
    <w:p>
      <w:pPr>
        <w:pStyle w:val="0"/>
        <w:spacing w:before="240" w:line-rule="auto"/>
        <w:ind w:firstLine="540"/>
        <w:jc w:val="both"/>
      </w:pPr>
      <w:r>
        <w:rPr>
          <w:sz w:val="24"/>
        </w:rPr>
        <w:t xml:space="preserve">б) выплата единовременного пособия:</w:t>
      </w:r>
    </w:p>
    <w:p>
      <w:pPr>
        <w:pStyle w:val="0"/>
        <w:spacing w:before="240" w:line-rule="auto"/>
        <w:ind w:firstLine="540"/>
        <w:jc w:val="both"/>
      </w:pPr>
      <w:r>
        <w:rPr>
          <w:sz w:val="24"/>
        </w:rPr>
        <w:t xml:space="preserve">членам семей (супруге (супругу), детям, родителям и лицам, находившимся на иждивении) граждан, погибших (умерших) в результате террористического акта и (или) при пресечении террористического акта правомерными действиями, в размере 1567500 рублей на каждого погибшего (умершего) в равных долях каждому члену семьи;</w:t>
      </w:r>
    </w:p>
    <w:p>
      <w:pPr>
        <w:pStyle w:val="0"/>
        <w:jc w:val="both"/>
      </w:pPr>
      <w:r>
        <w:rPr>
          <w:sz w:val="24"/>
        </w:rPr>
        <w:t xml:space="preserve">(в ред. Постановлений Правительства РФ от 25.07.2024 </w:t>
      </w:r>
      <w:hyperlink w:history="0" r:id="rId37" w:tooltip="Постановление Правительства РФ от 25.07.2024 N 1004 &quot;О внесении изменений в постановление Правительства Российской Федерации от 28 декабря 2019 г. N 1928&quot; {КонсультантПлюс}">
        <w:r>
          <w:rPr>
            <w:sz w:val="24"/>
            <w:color w:val="0000ff"/>
          </w:rPr>
          <w:t xml:space="preserve">N 1004</w:t>
        </w:r>
      </w:hyperlink>
      <w:r>
        <w:rPr>
          <w:sz w:val="24"/>
        </w:rPr>
        <w:t xml:space="preserve">, от 27.03.2025 </w:t>
      </w:r>
      <w:hyperlink w:history="0" r:id="rId38" w:tooltip="Постановление Правительства РФ от 27.03.2025 N 386 &quot;О внесении изменений в постановление Правительства Российской Федерации от 28 декабря 2019 г. N 1928&quot; {КонсультантПлюс}">
        <w:r>
          <w:rPr>
            <w:sz w:val="24"/>
            <w:color w:val="0000ff"/>
          </w:rPr>
          <w:t xml:space="preserve">N 386</w:t>
        </w:r>
      </w:hyperlink>
      <w:r>
        <w:rPr>
          <w:sz w:val="24"/>
        </w:rPr>
        <w:t xml:space="preserve">)</w:t>
      </w:r>
    </w:p>
    <w:p>
      <w:pPr>
        <w:pStyle w:val="0"/>
        <w:spacing w:before="240" w:line-rule="auto"/>
        <w:ind w:firstLine="540"/>
        <w:jc w:val="both"/>
      </w:pPr>
      <w:r>
        <w:rPr>
          <w:sz w:val="24"/>
        </w:rPr>
        <w:t xml:space="preserve">абзац утратил силу. - </w:t>
      </w:r>
      <w:hyperlink w:history="0" r:id="rId39" w:tooltip="Постановление Правительства РФ от 01.09.2022 N 1536 (с изм. от 25.07.2024) &quot;О внесении изменений в Правила предоставления иных межбюджетных трансфертов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субъектов Российской Федерации на финансовое обеспечение отдельных мер по ликвидации чрезвычайных ситуаций природного и техногенного характера, осуществления компенсационных выплат физическим и юрид {КонсультантПлюс}">
        <w:r>
          <w:rPr>
            <w:sz w:val="24"/>
            <w:color w:val="0000ff"/>
          </w:rPr>
          <w:t xml:space="preserve">Постановление</w:t>
        </w:r>
      </w:hyperlink>
      <w:r>
        <w:rPr>
          <w:sz w:val="24"/>
        </w:rPr>
        <w:t xml:space="preserve"> Правительства РФ от 01.09.2022 N 1536;</w:t>
      </w:r>
    </w:p>
    <w:p>
      <w:pPr>
        <w:pStyle w:val="0"/>
        <w:spacing w:before="240" w:line-rule="auto"/>
        <w:ind w:firstLine="540"/>
        <w:jc w:val="both"/>
      </w:pPr>
      <w:r>
        <w:rPr>
          <w:sz w:val="24"/>
        </w:rPr>
        <w:t xml:space="preserve">гражданам, получившим в результате террористического акта и (или) при пресечении террористического акта правомерными действиями вред здоровью, с учетом степени тяжести вреда здоровью из расчета степени тяжести вреда (тяжкий вред или средней тяжести вред - в размере 627000 рублей на человека, легкий вред - 313500 рублей на человека);</w:t>
      </w:r>
    </w:p>
    <w:p>
      <w:pPr>
        <w:pStyle w:val="0"/>
        <w:jc w:val="both"/>
      </w:pPr>
      <w:r>
        <w:rPr>
          <w:sz w:val="24"/>
        </w:rPr>
        <w:t xml:space="preserve">(в ред. Постановлений Правительства РФ от 25.07.2024 </w:t>
      </w:r>
      <w:hyperlink w:history="0" r:id="rId40" w:tooltip="Постановление Правительства РФ от 25.07.2024 N 1004 &quot;О внесении изменений в постановление Правительства Российской Федерации от 28 декабря 2019 г. N 1928&quot; {КонсультантПлюс}">
        <w:r>
          <w:rPr>
            <w:sz w:val="24"/>
            <w:color w:val="0000ff"/>
          </w:rPr>
          <w:t xml:space="preserve">N 1004</w:t>
        </w:r>
      </w:hyperlink>
      <w:r>
        <w:rPr>
          <w:sz w:val="24"/>
        </w:rPr>
        <w:t xml:space="preserve">, от 27.03.2025 </w:t>
      </w:r>
      <w:hyperlink w:history="0" r:id="rId41" w:tooltip="Постановление Правительства РФ от 27.03.2025 N 386 &quot;О внесении изменений в постановление Правительства Российской Федерации от 28 декабря 2019 г. N 1928&quot; {КонсультантПлюс}">
        <w:r>
          <w:rPr>
            <w:sz w:val="24"/>
            <w:color w:val="0000ff"/>
          </w:rPr>
          <w:t xml:space="preserve">N 386</w:t>
        </w:r>
      </w:hyperlink>
      <w:r>
        <w:rPr>
          <w:sz w:val="24"/>
        </w:rPr>
        <w:t xml:space="preserve">)</w:t>
      </w:r>
    </w:p>
    <w:p>
      <w:pPr>
        <w:pStyle w:val="0"/>
        <w:spacing w:before="240" w:line-rule="auto"/>
        <w:ind w:firstLine="540"/>
        <w:jc w:val="both"/>
      </w:pPr>
      <w:r>
        <w:rPr>
          <w:sz w:val="24"/>
        </w:rPr>
        <w:t xml:space="preserve">гражданам из числа заложников, не получившим в результате террористического акта и (или) при пресечении террористического акта правомерными действиями вреда здоровью, - в размере 156750 рублей на человека;</w:t>
      </w:r>
    </w:p>
    <w:p>
      <w:pPr>
        <w:pStyle w:val="0"/>
        <w:jc w:val="both"/>
      </w:pPr>
      <w:r>
        <w:rPr>
          <w:sz w:val="24"/>
        </w:rPr>
        <w:t xml:space="preserve">(в ред. Постановлений Правительства РФ от 25.07.2024 </w:t>
      </w:r>
      <w:hyperlink w:history="0" r:id="rId42" w:tooltip="Постановление Правительства РФ от 25.07.2024 N 1004 &quot;О внесении изменений в постановление Правительства Российской Федерации от 28 декабря 2019 г. N 1928&quot; {КонсультантПлюс}">
        <w:r>
          <w:rPr>
            <w:sz w:val="24"/>
            <w:color w:val="0000ff"/>
          </w:rPr>
          <w:t xml:space="preserve">N 1004</w:t>
        </w:r>
      </w:hyperlink>
      <w:r>
        <w:rPr>
          <w:sz w:val="24"/>
        </w:rPr>
        <w:t xml:space="preserve">, от 27.03.2025 </w:t>
      </w:r>
      <w:hyperlink w:history="0" r:id="rId43" w:tooltip="Постановление Правительства РФ от 27.03.2025 N 386 &quot;О внесении изменений в постановление Правительства Российской Федерации от 28 декабря 2019 г. N 1928&quot; {КонсультантПлюс}">
        <w:r>
          <w:rPr>
            <w:sz w:val="24"/>
            <w:color w:val="0000ff"/>
          </w:rPr>
          <w:t xml:space="preserve">N 386</w:t>
        </w:r>
      </w:hyperlink>
      <w:r>
        <w:rPr>
          <w:sz w:val="24"/>
        </w:rPr>
        <w:t xml:space="preserve">)</w:t>
      </w:r>
    </w:p>
    <w:p>
      <w:pPr>
        <w:pStyle w:val="0"/>
        <w:spacing w:before="240" w:line-rule="auto"/>
        <w:ind w:firstLine="540"/>
        <w:jc w:val="both"/>
      </w:pPr>
      <w:r>
        <w:rPr>
          <w:sz w:val="24"/>
        </w:rPr>
        <w:t xml:space="preserve">в) развертывание и содержание в течение необходимого срока (но не более 6 месяцев) пунктов временного размещения и питания для эвакуируемых граждан (из расчета за временное размещение - до 913 рублей на человека в сутки, за питание - до 415 рублей на человека в сутки);</w:t>
      </w:r>
    </w:p>
    <w:p>
      <w:pPr>
        <w:pStyle w:val="0"/>
        <w:jc w:val="both"/>
      </w:pPr>
      <w:r>
        <w:rPr>
          <w:sz w:val="24"/>
        </w:rPr>
        <w:t xml:space="preserve">(в ред. </w:t>
      </w:r>
      <w:hyperlink w:history="0" r:id="rId44" w:tooltip="Постановление Правительства РФ от 01.09.2022 N 1536 (с изм. от 25.07.2024) &quot;О внесении изменений в Правила предоставления иных межбюджетных трансфертов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субъектов Российской Федерации на финансовое обеспечение отдельных мер по ликвидации чрезвычайных ситуаций природного и техногенного характера, осуществления компенсационных выплат физическим и юрид {КонсультантПлюс}">
        <w:r>
          <w:rPr>
            <w:sz w:val="24"/>
            <w:color w:val="0000ff"/>
          </w:rPr>
          <w:t xml:space="preserve">Постановления</w:t>
        </w:r>
      </w:hyperlink>
      <w:r>
        <w:rPr>
          <w:sz w:val="24"/>
        </w:rPr>
        <w:t xml:space="preserve"> Правительства РФ от 01.09.2022 N 1536)</w:t>
      </w:r>
    </w:p>
    <w:p>
      <w:pPr>
        <w:pStyle w:val="0"/>
        <w:spacing w:before="240" w:line-rule="auto"/>
        <w:ind w:firstLine="540"/>
        <w:jc w:val="both"/>
      </w:pPr>
      <w:r>
        <w:rPr>
          <w:sz w:val="24"/>
        </w:rPr>
        <w:t xml:space="preserve">г) оказание финансовой помощи в связи с утратой имущества:</w:t>
      </w:r>
    </w:p>
    <w:p>
      <w:pPr>
        <w:pStyle w:val="0"/>
        <w:spacing w:before="240" w:line-rule="auto"/>
        <w:ind w:firstLine="540"/>
        <w:jc w:val="both"/>
      </w:pPr>
      <w:r>
        <w:rPr>
          <w:sz w:val="24"/>
        </w:rPr>
        <w:t xml:space="preserve">гражданам (из расчета за частично утраченное имущество первой необходимости - 78375 рублей на человека, за полностью утраченное имущество первой необходимости - 156750 рублей на человека);</w:t>
      </w:r>
    </w:p>
    <w:p>
      <w:pPr>
        <w:pStyle w:val="0"/>
        <w:jc w:val="both"/>
      </w:pPr>
      <w:r>
        <w:rPr>
          <w:sz w:val="24"/>
        </w:rPr>
        <w:t xml:space="preserve">(в ред. Постановлений Правительства РФ от 25.07.2024 </w:t>
      </w:r>
      <w:hyperlink w:history="0" r:id="rId45" w:tooltip="Постановление Правительства РФ от 25.07.2024 N 1004 &quot;О внесении изменений в постановление Правительства Российской Федерации от 28 декабря 2019 г. N 1928&quot; {КонсультантПлюс}">
        <w:r>
          <w:rPr>
            <w:sz w:val="24"/>
            <w:color w:val="0000ff"/>
          </w:rPr>
          <w:t xml:space="preserve">N 1004</w:t>
        </w:r>
      </w:hyperlink>
      <w:r>
        <w:rPr>
          <w:sz w:val="24"/>
        </w:rPr>
        <w:t xml:space="preserve">, от 27.03.2025 </w:t>
      </w:r>
      <w:hyperlink w:history="0" r:id="rId46" w:tooltip="Постановление Правительства РФ от 27.03.2025 N 386 &quot;О внесении изменений в постановление Правительства Российской Федерации от 28 декабря 2019 г. N 1928&quot; {КонсультантПлюс}">
        <w:r>
          <w:rPr>
            <w:sz w:val="24"/>
            <w:color w:val="0000ff"/>
          </w:rPr>
          <w:t xml:space="preserve">N 386</w:t>
        </w:r>
      </w:hyperlink>
      <w:r>
        <w:rPr>
          <w:sz w:val="24"/>
        </w:rPr>
        <w:t xml:space="preserve">)</w:t>
      </w:r>
    </w:p>
    <w:p>
      <w:pPr>
        <w:pStyle w:val="0"/>
        <w:spacing w:before="240" w:line-rule="auto"/>
        <w:ind w:firstLine="540"/>
        <w:jc w:val="both"/>
      </w:pPr>
      <w:r>
        <w:rPr>
          <w:sz w:val="24"/>
        </w:rPr>
        <w:t xml:space="preserve">юридическим лицам и гражданам, осуществляющим предпринимательскую деятельность без образования юридического лица и зарегистрированным в установленном порядке (из расчета за частично утраченное имущество - до 200 тыс. рублей на каждое юридическое лицо и на каждого гражданина, осуществляющего предпринимательскую деятельность без образования юридического лица и зарегистрированного в установленном порядке, за полностью утраченное имущество - до 400 тыс. рублей на каждое юридическое лицо и на каждого гражданина, осуществляющего предпринимательскую деятельность без образования юридического лица и зарегистрированного в установленном порядке).</w:t>
      </w:r>
    </w:p>
    <w:p>
      <w:pPr>
        <w:pStyle w:val="0"/>
        <w:jc w:val="both"/>
      </w:pPr>
      <w:r>
        <w:rPr>
          <w:sz w:val="24"/>
        </w:rPr>
        <w:t xml:space="preserve">(в ред. </w:t>
      </w:r>
      <w:hyperlink w:history="0" r:id="rId47" w:tooltip="Постановление Правительства РФ от 30.10.2021 N 1879 &quot;О внесении изменений в Правила предоставления иных межбюджетных трансфертов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субъектов Российской Федерации на финансовое обеспечение отдельных мер по ликвидации чрезвычайных ситуаций природного и техногенного характера, осуществления компенсационных выплат физическим и юридическим лицам, которым  {КонсультантПлюс}">
        <w:r>
          <w:rPr>
            <w:sz w:val="24"/>
            <w:color w:val="0000ff"/>
          </w:rPr>
          <w:t xml:space="preserve">Постановления</w:t>
        </w:r>
      </w:hyperlink>
      <w:r>
        <w:rPr>
          <w:sz w:val="24"/>
        </w:rPr>
        <w:t xml:space="preserve"> Правительства РФ от 30.10.2021 N 1879)</w:t>
      </w:r>
    </w:p>
    <w:bookmarkStart w:id="107" w:name="P107"/>
    <w:bookmarkEnd w:id="107"/>
    <w:p>
      <w:pPr>
        <w:pStyle w:val="0"/>
        <w:spacing w:before="240" w:line-rule="auto"/>
        <w:ind w:firstLine="540"/>
        <w:jc w:val="both"/>
      </w:pPr>
      <w:r>
        <w:rPr>
          <w:sz w:val="24"/>
        </w:rPr>
        <w:t xml:space="preserve">6. Для определения предельного объема бюджетных ассигнований, выделяемых Министерству Российской Федерации по делам гражданской обороны, чрезвычайным ситуациям и ликвидации последствий стихийных бедствий на финансовое обеспечение мероприятий по ликвидации чрезвычайных ситуаций федерального и межрегионального характера, высшие исполнительные органы субъектов Российской Федерации представляют в Министерство Российской Федерации по делам гражданской обороны, чрезвычайным ситуациям и ликвидации последствий стихийных бедствий следующие документы:</w:t>
      </w:r>
    </w:p>
    <w:p>
      <w:pPr>
        <w:pStyle w:val="0"/>
        <w:jc w:val="both"/>
      </w:pPr>
      <w:r>
        <w:rPr>
          <w:sz w:val="24"/>
        </w:rPr>
        <w:t xml:space="preserve">(в ред. Постановлений Правительства РФ от 01.09.2022 </w:t>
      </w:r>
      <w:hyperlink w:history="0" r:id="rId48" w:tooltip="Постановление Правительства РФ от 01.09.2022 N 1536 (с изм. от 25.07.2024) &quot;О внесении изменений в Правила предоставления иных межбюджетных трансфертов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субъектов Российской Федерации на финансовое обеспечение отдельных мер по ликвидации чрезвычайных ситуаций природного и техногенного характера, осуществления компенсационных выплат физическим и юрид {КонсультантПлюс}">
        <w:r>
          <w:rPr>
            <w:sz w:val="24"/>
            <w:color w:val="0000ff"/>
          </w:rPr>
          <w:t xml:space="preserve">N 1536</w:t>
        </w:r>
      </w:hyperlink>
      <w:r>
        <w:rPr>
          <w:sz w:val="24"/>
        </w:rPr>
        <w:t xml:space="preserve">, от 25.07.2024 </w:t>
      </w:r>
      <w:hyperlink w:history="0" r:id="rId49" w:tooltip="Постановление Правительства РФ от 25.07.2024 N 1004 &quot;О внесении изменений в постановление Правительства Российской Федерации от 28 декабря 2019 г. N 1928&quot; {КонсультантПлюс}">
        <w:r>
          <w:rPr>
            <w:sz w:val="24"/>
            <w:color w:val="0000ff"/>
          </w:rPr>
          <w:t xml:space="preserve">N 1004</w:t>
        </w:r>
      </w:hyperlink>
      <w:r>
        <w:rPr>
          <w:sz w:val="24"/>
        </w:rPr>
        <w:t xml:space="preserve">)</w:t>
      </w:r>
    </w:p>
    <w:p>
      <w:pPr>
        <w:pStyle w:val="0"/>
        <w:spacing w:before="240" w:line-rule="auto"/>
        <w:ind w:firstLine="540"/>
        <w:jc w:val="both"/>
      </w:pPr>
      <w:r>
        <w:rPr>
          <w:sz w:val="24"/>
        </w:rPr>
        <w:t xml:space="preserve">а) </w:t>
      </w:r>
      <w:hyperlink w:history="0" r:id="rId50" w:tooltip="Приказ МЧС России от 10.12.2021 N 858 &quot;Об утверждении Порядка подготовки и представления высшими исполнительными органами государственной власти субъектов Российской Федерации документов в МЧС России для обоснования предельного объема запрашиваемых бюджетных ассигнований из резервного фонда Правительства Российской Федерации&quot; (Зарегистрировано в Минюсте России 24.12.2021 N 66563) {КонсультантПлюс}">
        <w:r>
          <w:rPr>
            <w:sz w:val="24"/>
            <w:color w:val="0000ff"/>
          </w:rPr>
          <w:t xml:space="preserve">заявка</w:t>
        </w:r>
      </w:hyperlink>
      <w:r>
        <w:rPr>
          <w:sz w:val="24"/>
        </w:rPr>
        <w:t xml:space="preserve"> о потребности в бюджетных ассигнованиях на финансовое обеспечение проведения аварийно-спасательных работ с приложением государственных (муниципальных) контрактов (договоров) между исполнительными органами субъектов Российской Федерации (органами местного самоуправления) и организациями о выполнении аварийно-спасательных работ, актов о выполнении аварийно-спасательных работ по этим контрактам (договорам) и первичных бухгалтерских документов, подтверждающих фактические произведенные расходы на проведение аварийно-спасательных работ;</w:t>
      </w:r>
    </w:p>
    <w:p>
      <w:pPr>
        <w:pStyle w:val="0"/>
        <w:jc w:val="both"/>
      </w:pPr>
      <w:r>
        <w:rPr>
          <w:sz w:val="24"/>
        </w:rPr>
        <w:t xml:space="preserve">(в ред. </w:t>
      </w:r>
      <w:hyperlink w:history="0" r:id="rId51" w:tooltip="Постановление Правительства РФ от 01.09.2022 N 1536 (с изм. от 25.07.2024) &quot;О внесении изменений в Правила предоставления иных межбюджетных трансфертов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субъектов Российской Федерации на финансовое обеспечение отдельных мер по ликвидации чрезвычайных ситуаций природного и техногенного характера, осуществления компенсационных выплат физическим и юрид {КонсультантПлюс}">
        <w:r>
          <w:rPr>
            <w:sz w:val="24"/>
            <w:color w:val="0000ff"/>
          </w:rPr>
          <w:t xml:space="preserve">Постановления</w:t>
        </w:r>
      </w:hyperlink>
      <w:r>
        <w:rPr>
          <w:sz w:val="24"/>
        </w:rPr>
        <w:t xml:space="preserve"> Правительства РФ от 01.09.2022 N 1536)</w:t>
      </w:r>
    </w:p>
    <w:bookmarkStart w:id="111" w:name="P111"/>
    <w:bookmarkEnd w:id="111"/>
    <w:p>
      <w:pPr>
        <w:pStyle w:val="0"/>
        <w:spacing w:before="240" w:line-rule="auto"/>
        <w:ind w:firstLine="540"/>
        <w:jc w:val="both"/>
      </w:pPr>
      <w:r>
        <w:rPr>
          <w:sz w:val="24"/>
        </w:rPr>
        <w:t xml:space="preserve">б) </w:t>
      </w:r>
      <w:r>
        <w:rPr>
          <w:sz w:val="24"/>
        </w:rPr>
        <w:t xml:space="preserve">список</w:t>
      </w:r>
      <w:r>
        <w:rPr>
          <w:sz w:val="24"/>
        </w:rPr>
        <w:t xml:space="preserve"> граждан, нуждающихся в получении единовременной материальной помощи, и (или) граждан, которым такая помощь была оказана за счет средств бюджета субъекта Российской Федерации в случае ликвидации чрезвычайной ситуации федерального или межрегионального характера;</w:t>
      </w:r>
    </w:p>
    <w:p>
      <w:pPr>
        <w:pStyle w:val="0"/>
        <w:spacing w:before="240" w:line-rule="auto"/>
        <w:ind w:firstLine="540"/>
        <w:jc w:val="both"/>
      </w:pPr>
      <w:r>
        <w:rPr>
          <w:sz w:val="24"/>
        </w:rPr>
        <w:t xml:space="preserve">в) </w:t>
      </w:r>
      <w:r>
        <w:rPr>
          <w:sz w:val="24"/>
        </w:rPr>
        <w:t xml:space="preserve">список</w:t>
      </w:r>
      <w:r>
        <w:rPr>
          <w:sz w:val="24"/>
        </w:rPr>
        <w:t xml:space="preserve"> граждан, нуждающихся в получении финансовой помощи в связи с полной или частичной утратой ими имущества первой необходимости, и (или) граждан, которым такая помощь была оказана за счет средств бюджета субъекта Российской Федерации в случае ликвидации чрезвычайной ситуации федерального или межрегионального характера;</w:t>
      </w:r>
    </w:p>
    <w:p>
      <w:pPr>
        <w:pStyle w:val="0"/>
        <w:spacing w:before="240" w:line-rule="auto"/>
        <w:ind w:firstLine="540"/>
        <w:jc w:val="both"/>
      </w:pPr>
      <w:r>
        <w:rPr>
          <w:sz w:val="24"/>
        </w:rPr>
        <w:t xml:space="preserve">г) </w:t>
      </w:r>
      <w:r>
        <w:rPr>
          <w:sz w:val="24"/>
        </w:rPr>
        <w:t xml:space="preserve">список</w:t>
      </w:r>
      <w:r>
        <w:rPr>
          <w:sz w:val="24"/>
        </w:rPr>
        <w:t xml:space="preserve"> граждан, нуждающихся в получении единовременного пособия в связи с гибелью (смертью) члена семьи, и (или) граждан, которым такое пособие было выплачено за счет средств бюджета субъекта Российской Федерации в случае ликвидации чрезвычайной ситуации федерального или межрегионального характера;</w:t>
      </w:r>
    </w:p>
    <w:p>
      <w:pPr>
        <w:pStyle w:val="0"/>
        <w:jc w:val="both"/>
      </w:pPr>
      <w:r>
        <w:rPr>
          <w:sz w:val="24"/>
        </w:rPr>
        <w:t xml:space="preserve">(в ред. </w:t>
      </w:r>
      <w:hyperlink w:history="0" r:id="rId52" w:tooltip="Постановление Правительства РФ от 01.09.2022 N 1536 (с изм. от 25.07.2024) &quot;О внесении изменений в Правила предоставления иных межбюджетных трансфертов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субъектов Российской Федерации на финансовое обеспечение отдельных мер по ликвидации чрезвычайных ситуаций природного и техногенного характера, осуществления компенсационных выплат физическим и юрид {КонсультантПлюс}">
        <w:r>
          <w:rPr>
            <w:sz w:val="24"/>
            <w:color w:val="0000ff"/>
          </w:rPr>
          <w:t xml:space="preserve">Постановления</w:t>
        </w:r>
      </w:hyperlink>
      <w:r>
        <w:rPr>
          <w:sz w:val="24"/>
        </w:rPr>
        <w:t xml:space="preserve"> Правительства РФ от 01.09.2022 N 1536)</w:t>
      </w:r>
    </w:p>
    <w:p>
      <w:pPr>
        <w:pStyle w:val="0"/>
        <w:spacing w:before="240" w:line-rule="auto"/>
        <w:ind w:firstLine="540"/>
        <w:jc w:val="both"/>
      </w:pPr>
      <w:r>
        <w:rPr>
          <w:sz w:val="24"/>
        </w:rPr>
        <w:t xml:space="preserve">д) </w:t>
      </w:r>
      <w:r>
        <w:rPr>
          <w:sz w:val="24"/>
        </w:rPr>
        <w:t xml:space="preserve">список</w:t>
      </w:r>
      <w:r>
        <w:rPr>
          <w:sz w:val="24"/>
        </w:rPr>
        <w:t xml:space="preserve"> граждан, нуждающихся в получении единовременного пособия в связи с получением вреда здоровью, и (или) граждан, которым такое пособие было выплачено за счет средств бюджета субъекта Российской Федерации в случае ликвидации чрезвычайной ситуации федерального или межрегионального характера;</w:t>
      </w:r>
    </w:p>
    <w:bookmarkStart w:id="116" w:name="P116"/>
    <w:bookmarkEnd w:id="116"/>
    <w:p>
      <w:pPr>
        <w:pStyle w:val="0"/>
        <w:spacing w:before="240" w:line-rule="auto"/>
        <w:ind w:firstLine="540"/>
        <w:jc w:val="both"/>
      </w:pPr>
      <w:r>
        <w:rPr>
          <w:sz w:val="24"/>
        </w:rPr>
        <w:t xml:space="preserve">е) </w:t>
      </w:r>
      <w:hyperlink w:history="0" r:id="rId53" w:tooltip="Приказ МЧС России от 10.12.2021 N 858 &quot;Об утверждении Порядка подготовки и представления высшими исполнительными органами государственной власти субъектов Российской Федерации документов в МЧС России для обоснования предельного объема запрашиваемых бюджетных ассигнований из резервного фонда Правительства Российской Федерации&quot; (Зарегистрировано в Минюсте России 24.12.2021 N 66563) {КонсультантПлюс}">
        <w:r>
          <w:rPr>
            <w:sz w:val="24"/>
            <w:color w:val="0000ff"/>
          </w:rPr>
          <w:t xml:space="preserve">список</w:t>
        </w:r>
      </w:hyperlink>
      <w:r>
        <w:rPr>
          <w:sz w:val="24"/>
        </w:rPr>
        <w:t xml:space="preserve"> граждан, находившихся в пункте временного размещения и питания для эвакуируемых граждан.</w:t>
      </w:r>
    </w:p>
    <w:bookmarkStart w:id="117" w:name="P117"/>
    <w:bookmarkEnd w:id="117"/>
    <w:p>
      <w:pPr>
        <w:pStyle w:val="0"/>
        <w:spacing w:before="240" w:line-rule="auto"/>
        <w:ind w:firstLine="540"/>
        <w:jc w:val="both"/>
      </w:pPr>
      <w:r>
        <w:rPr>
          <w:sz w:val="24"/>
        </w:rPr>
        <w:t xml:space="preserve">7. Для определения предельного объема бюджетных ассигнований, выделяемых Министерству Российской Федерации по делам гражданской обороны, чрезвычайным ситуациям и ликвидации последствий стихийных бедствий на финансовое обеспечение осуществления компенсационных выплат физическим и юридическим лицам, которым был причинен ущерб в результате террористического акта, и возмещения вреда, причиненного при пресечении террористического акта правомерными действиями, высшие исполнительные органы субъектов Российской Федерации представляют в Министерство Российской Федерации по делам гражданской обороны, чрезвычайным ситуациям и ликвидации последствий стихийных бедствий следующие документы:</w:t>
      </w:r>
    </w:p>
    <w:p>
      <w:pPr>
        <w:pStyle w:val="0"/>
        <w:jc w:val="both"/>
      </w:pPr>
      <w:r>
        <w:rPr>
          <w:sz w:val="24"/>
        </w:rPr>
        <w:t xml:space="preserve">(в ред. </w:t>
      </w:r>
      <w:hyperlink w:history="0" r:id="rId54" w:tooltip="Постановление Правительства РФ от 01.09.2022 N 1536 (с изм. от 25.07.2024) &quot;О внесении изменений в Правила предоставления иных межбюджетных трансфертов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субъектов Российской Федерации на финансовое обеспечение отдельных мер по ликвидации чрезвычайных ситуаций природного и техногенного характера, осуществления компенсационных выплат физическим и юрид {КонсультантПлюс}">
        <w:r>
          <w:rPr>
            <w:sz w:val="24"/>
            <w:color w:val="0000ff"/>
          </w:rPr>
          <w:t xml:space="preserve">Постановления</w:t>
        </w:r>
      </w:hyperlink>
      <w:r>
        <w:rPr>
          <w:sz w:val="24"/>
        </w:rPr>
        <w:t xml:space="preserve"> Правительства РФ от 01.09.2022 N 1536)</w:t>
      </w:r>
    </w:p>
    <w:p>
      <w:pPr>
        <w:pStyle w:val="0"/>
        <w:spacing w:before="240" w:line-rule="auto"/>
        <w:ind w:firstLine="540"/>
        <w:jc w:val="both"/>
      </w:pPr>
      <w:r>
        <w:rPr>
          <w:sz w:val="24"/>
        </w:rPr>
        <w:t xml:space="preserve">а) </w:t>
      </w:r>
      <w:hyperlink w:history="0" r:id="rId55" w:tooltip="Приказ МЧС России от 10.12.2021 N 858 &quot;Об утверждении Порядка подготовки и представления высшими исполнительными органами государственной власти субъектов Российской Федерации документов в МЧС России для обоснования предельного объема запрашиваемых бюджетных ассигнований из резервного фонда Правительства Российской Федерации&quot; (Зарегистрировано в Минюсте России 24.12.2021 N 66563) {КонсультантПлюс}">
        <w:r>
          <w:rPr>
            <w:sz w:val="24"/>
            <w:color w:val="0000ff"/>
          </w:rPr>
          <w:t xml:space="preserve">заявка</w:t>
        </w:r>
      </w:hyperlink>
      <w:r>
        <w:rPr>
          <w:sz w:val="24"/>
        </w:rPr>
        <w:t xml:space="preserve"> о потребности в бюджетных ассигнованиях на финансовое обеспечение проведения аварийно-спасательных работ с приложением государственных (муниципальных) контрактов (договоров) между исполнительными органами субъектов Российской Федерации (органами местного самоуправления) и организациями о выполнении аварийно-спасательных работ, актов о выполнении аварийно-спасательных работ по этим контрактам (договорам) и первичных бухгалтерских документов, подтверждающих фактические произведенные расходы на проведение аварийно-спасательных работ;</w:t>
      </w:r>
    </w:p>
    <w:p>
      <w:pPr>
        <w:pStyle w:val="0"/>
        <w:jc w:val="both"/>
      </w:pPr>
      <w:r>
        <w:rPr>
          <w:sz w:val="24"/>
        </w:rPr>
        <w:t xml:space="preserve">(в ред. </w:t>
      </w:r>
      <w:hyperlink w:history="0" r:id="rId56" w:tooltip="Постановление Правительства РФ от 01.09.2022 N 1536 (с изм. от 25.07.2024) &quot;О внесении изменений в Правила предоставления иных межбюджетных трансфертов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субъектов Российской Федерации на финансовое обеспечение отдельных мер по ликвидации чрезвычайных ситуаций природного и техногенного характера, осуществления компенсационных выплат физическим и юрид {КонсультантПлюс}">
        <w:r>
          <w:rPr>
            <w:sz w:val="24"/>
            <w:color w:val="0000ff"/>
          </w:rPr>
          <w:t xml:space="preserve">Постановления</w:t>
        </w:r>
      </w:hyperlink>
      <w:r>
        <w:rPr>
          <w:sz w:val="24"/>
        </w:rPr>
        <w:t xml:space="preserve"> Правительства РФ от 01.09.2022 N 1536)</w:t>
      </w:r>
    </w:p>
    <w:bookmarkStart w:id="121" w:name="P121"/>
    <w:bookmarkEnd w:id="121"/>
    <w:p>
      <w:pPr>
        <w:pStyle w:val="0"/>
        <w:spacing w:before="240" w:line-rule="auto"/>
        <w:ind w:firstLine="540"/>
        <w:jc w:val="both"/>
      </w:pPr>
      <w:r>
        <w:rPr>
          <w:sz w:val="24"/>
        </w:rPr>
        <w:t xml:space="preserve">б) </w:t>
      </w:r>
      <w:r>
        <w:rPr>
          <w:sz w:val="24"/>
        </w:rPr>
        <w:t xml:space="preserve">список</w:t>
      </w:r>
      <w:r>
        <w:rPr>
          <w:sz w:val="24"/>
        </w:rPr>
        <w:t xml:space="preserve"> граждан, нуждающихся в получении единовременного пособия в связи с гибелью (смертью) члена семьи;</w:t>
      </w:r>
    </w:p>
    <w:p>
      <w:pPr>
        <w:pStyle w:val="0"/>
        <w:jc w:val="both"/>
      </w:pPr>
      <w:r>
        <w:rPr>
          <w:sz w:val="24"/>
        </w:rPr>
        <w:t xml:space="preserve">(в ред. </w:t>
      </w:r>
      <w:hyperlink w:history="0" r:id="rId57" w:tooltip="Постановление Правительства РФ от 01.09.2022 N 1536 (с изм. от 25.07.2024) &quot;О внесении изменений в Правила предоставления иных межбюджетных трансфертов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субъектов Российской Федерации на финансовое обеспечение отдельных мер по ликвидации чрезвычайных ситуаций природного и техногенного характера, осуществления компенсационных выплат физическим и юрид {КонсультантПлюс}">
        <w:r>
          <w:rPr>
            <w:sz w:val="24"/>
            <w:color w:val="0000ff"/>
          </w:rPr>
          <w:t xml:space="preserve">Постановления</w:t>
        </w:r>
      </w:hyperlink>
      <w:r>
        <w:rPr>
          <w:sz w:val="24"/>
        </w:rPr>
        <w:t xml:space="preserve"> Правительства РФ от 01.09.2022 N 1536)</w:t>
      </w:r>
    </w:p>
    <w:p>
      <w:pPr>
        <w:pStyle w:val="0"/>
        <w:spacing w:before="240" w:line-rule="auto"/>
        <w:ind w:firstLine="540"/>
        <w:jc w:val="both"/>
      </w:pPr>
      <w:r>
        <w:rPr>
          <w:sz w:val="24"/>
        </w:rPr>
        <w:t xml:space="preserve">в) </w:t>
      </w:r>
      <w:hyperlink w:history="0" r:id="rId58" w:tooltip="Приказ МЧС России от 10.12.2021 N 858 &quot;Об утверждении Порядка подготовки и представления высшими исполнительными органами государственной власти субъектов Российской Федерации документов в МЧС России для обоснования предельного объема запрашиваемых бюджетных ассигнований из резервного фонда Правительства Российской Федерации&quot; (Зарегистрировано в Минюсте России 24.12.2021 N 66563) {КонсультантПлюс}">
        <w:r>
          <w:rPr>
            <w:sz w:val="24"/>
            <w:color w:val="0000ff"/>
          </w:rPr>
          <w:t xml:space="preserve">список</w:t>
        </w:r>
      </w:hyperlink>
      <w:r>
        <w:rPr>
          <w:sz w:val="24"/>
        </w:rPr>
        <w:t xml:space="preserve"> граждан, нуждающихся в получении единовременного пособия в связи с получением вреда здоровью;</w:t>
      </w:r>
    </w:p>
    <w:p>
      <w:pPr>
        <w:pStyle w:val="0"/>
        <w:spacing w:before="240" w:line-rule="auto"/>
        <w:ind w:firstLine="540"/>
        <w:jc w:val="both"/>
      </w:pPr>
      <w:r>
        <w:rPr>
          <w:sz w:val="24"/>
        </w:rPr>
        <w:t xml:space="preserve">г) </w:t>
      </w:r>
      <w:hyperlink w:history="0" r:id="rId59" w:tooltip="Приказ МЧС России от 10.12.2021 N 858 &quot;Об утверждении Порядка подготовки и представления высшими исполнительными органами государственной власти субъектов Российской Федерации документов в МЧС России для обоснования предельного объема запрашиваемых бюджетных ассигнований из резервного фонда Правительства Российской Федерации&quot; (Зарегистрировано в Минюсте России 24.12.2021 N 66563) {КонсультантПлюс}">
        <w:r>
          <w:rPr>
            <w:sz w:val="24"/>
            <w:color w:val="0000ff"/>
          </w:rPr>
          <w:t xml:space="preserve">список</w:t>
        </w:r>
      </w:hyperlink>
      <w:r>
        <w:rPr>
          <w:sz w:val="24"/>
        </w:rPr>
        <w:t xml:space="preserve"> граждан из числа заложников, не получивших в результате террористического акта и (или) при пресечении террористического акта правомерными действиями вреда здоровью, нуждающихся в получении единовременного пособия гражданам из числа заложников;</w:t>
      </w:r>
    </w:p>
    <w:p>
      <w:pPr>
        <w:pStyle w:val="0"/>
        <w:spacing w:before="240" w:line-rule="auto"/>
        <w:ind w:firstLine="540"/>
        <w:jc w:val="both"/>
      </w:pPr>
      <w:r>
        <w:rPr>
          <w:sz w:val="24"/>
        </w:rPr>
        <w:t xml:space="preserve">д) </w:t>
      </w:r>
      <w:hyperlink w:history="0" r:id="rId60" w:tooltip="Приказ МЧС России от 10.12.2021 N 858 &quot;Об утверждении Порядка подготовки и представления высшими исполнительными органами государственной власти субъектов Российской Федерации документов в МЧС России для обоснования предельного объема запрашиваемых бюджетных ассигнований из резервного фонда Правительства Российской Федерации&quot; (Зарегистрировано в Минюсте России 24.12.2021 N 66563) {КонсультантПлюс}">
        <w:r>
          <w:rPr>
            <w:sz w:val="24"/>
            <w:color w:val="0000ff"/>
          </w:rPr>
          <w:t xml:space="preserve">список</w:t>
        </w:r>
      </w:hyperlink>
      <w:r>
        <w:rPr>
          <w:sz w:val="24"/>
        </w:rPr>
        <w:t xml:space="preserve"> граждан, находившихся в пунктах временного размещения и питания для эвакуируемых граждан;</w:t>
      </w:r>
    </w:p>
    <w:p>
      <w:pPr>
        <w:pStyle w:val="0"/>
        <w:spacing w:before="240" w:line-rule="auto"/>
        <w:ind w:firstLine="540"/>
        <w:jc w:val="both"/>
      </w:pPr>
      <w:r>
        <w:rPr>
          <w:sz w:val="24"/>
        </w:rPr>
        <w:t xml:space="preserve">е) </w:t>
      </w:r>
      <w:hyperlink w:history="0" r:id="rId61" w:tooltip="Приказ МЧС России от 10.12.2021 N 858 &quot;Об утверждении Порядка подготовки и представления высшими исполнительными органами государственной власти субъектов Российской Федерации документов в МЧС России для обоснования предельного объема запрашиваемых бюджетных ассигнований из резервного фонда Правительства Российской Федерации&quot; (Зарегистрировано в Минюсте России 24.12.2021 N 66563) {КонсультантПлюс}">
        <w:r>
          <w:rPr>
            <w:sz w:val="24"/>
            <w:color w:val="0000ff"/>
          </w:rPr>
          <w:t xml:space="preserve">список</w:t>
        </w:r>
      </w:hyperlink>
      <w:r>
        <w:rPr>
          <w:sz w:val="24"/>
        </w:rPr>
        <w:t xml:space="preserve"> граждан, нуждающихся в получении финансовой помощи в связи с полной или частичной утратой ими имущества первой необходимости;</w:t>
      </w:r>
    </w:p>
    <w:p>
      <w:pPr>
        <w:pStyle w:val="0"/>
        <w:jc w:val="both"/>
      </w:pPr>
      <w:r>
        <w:rPr>
          <w:sz w:val="24"/>
        </w:rPr>
        <w:t xml:space="preserve">(в ред. </w:t>
      </w:r>
      <w:hyperlink w:history="0" r:id="rId62" w:tooltip="Постановление Правительства РФ от 25.07.2024 N 1004 &quot;О внесении изменений в постановление Правительства Российской Федерации от 28 декабря 2019 г. N 1928&quot; {КонсультантПлюс}">
        <w:r>
          <w:rPr>
            <w:sz w:val="24"/>
            <w:color w:val="0000ff"/>
          </w:rPr>
          <w:t xml:space="preserve">Постановления</w:t>
        </w:r>
      </w:hyperlink>
      <w:r>
        <w:rPr>
          <w:sz w:val="24"/>
        </w:rPr>
        <w:t xml:space="preserve"> Правительства РФ от 25.07.2024 N 1004)</w:t>
      </w:r>
    </w:p>
    <w:p>
      <w:pPr>
        <w:pStyle w:val="0"/>
        <w:spacing w:before="240" w:line-rule="auto"/>
        <w:ind w:firstLine="540"/>
        <w:jc w:val="both"/>
      </w:pPr>
      <w:r>
        <w:rPr>
          <w:sz w:val="24"/>
        </w:rPr>
        <w:t xml:space="preserve">ж) </w:t>
      </w:r>
      <w:hyperlink w:history="0" r:id="rId63" w:tooltip="Приказ МЧС России от 10.12.2021 N 858 &quot;Об утверждении Порядка подготовки и представления высшими исполнительными органами государственной власти субъектов Российской Федерации документов в МЧС России для обоснования предельного объема запрашиваемых бюджетных ассигнований из резервного фонда Правительства Российской Федерации&quot; (Зарегистрировано в Минюсте России 24.12.2021 N 66563) {КонсультантПлюс}">
        <w:r>
          <w:rPr>
            <w:sz w:val="24"/>
            <w:color w:val="0000ff"/>
          </w:rPr>
          <w:t xml:space="preserve">список</w:t>
        </w:r>
      </w:hyperlink>
      <w:r>
        <w:rPr>
          <w:sz w:val="24"/>
        </w:rPr>
        <w:t xml:space="preserve"> граждан, осуществляющих предпринимательскую деятельность без образования юридического лица и зарегистрированных в установленном порядке, нуждающихся в получении финансовой помощи в связи с полной или частичной утратой имущества;</w:t>
      </w:r>
    </w:p>
    <w:bookmarkStart w:id="129" w:name="P129"/>
    <w:bookmarkEnd w:id="129"/>
    <w:p>
      <w:pPr>
        <w:pStyle w:val="0"/>
        <w:spacing w:before="240" w:line-rule="auto"/>
        <w:ind w:firstLine="540"/>
        <w:jc w:val="both"/>
      </w:pPr>
      <w:r>
        <w:rPr>
          <w:sz w:val="24"/>
        </w:rPr>
        <w:t xml:space="preserve">з) </w:t>
      </w:r>
      <w:hyperlink w:history="0" r:id="rId64" w:tooltip="Приказ МЧС России от 10.12.2021 N 858 &quot;Об утверждении Порядка подготовки и представления высшими исполнительными органами государственной власти субъектов Российской Федерации документов в МЧС России для обоснования предельного объема запрашиваемых бюджетных ассигнований из резервного фонда Правительства Российской Федерации&quot; (Зарегистрировано в Минюсте России 24.12.2021 N 66563) {КонсультантПлюс}">
        <w:r>
          <w:rPr>
            <w:sz w:val="24"/>
            <w:color w:val="0000ff"/>
          </w:rPr>
          <w:t xml:space="preserve">список</w:t>
        </w:r>
      </w:hyperlink>
      <w:r>
        <w:rPr>
          <w:sz w:val="24"/>
        </w:rPr>
        <w:t xml:space="preserve"> юридических лиц, нуждающихся в получении финансовой помощи в связи с полной или частичной утратой имущества.</w:t>
      </w:r>
    </w:p>
    <w:bookmarkStart w:id="130" w:name="P130"/>
    <w:bookmarkEnd w:id="130"/>
    <w:p>
      <w:pPr>
        <w:pStyle w:val="0"/>
        <w:spacing w:before="240" w:line-rule="auto"/>
        <w:ind w:firstLine="540"/>
        <w:jc w:val="both"/>
      </w:pPr>
      <w:r>
        <w:rPr>
          <w:sz w:val="24"/>
        </w:rPr>
        <w:t xml:space="preserve">8. Формы документов, указанных в </w:t>
      </w:r>
      <w:hyperlink w:history="0" w:anchor="P107" w:tooltip="6. Для определения предельного объема бюджетных ассигнований, выделяемых Министерству Российской Федерации по делам гражданской обороны, чрезвычайным ситуациям и ликвидации последствий стихийных бедствий на финансовое обеспечение мероприятий по ликвидации чрезвычайных ситуаций федерального и межрегионального характера, высшие исполнительные органы субъектов Российской Федерации представляют в Министерство Российской Федерации по делам гражданской обороны, чрезвычайным ситуациям и ликвидации последствий с...">
        <w:r>
          <w:rPr>
            <w:sz w:val="24"/>
            <w:color w:val="0000ff"/>
          </w:rPr>
          <w:t xml:space="preserve">пунктах 6</w:t>
        </w:r>
      </w:hyperlink>
      <w:r>
        <w:rPr>
          <w:sz w:val="24"/>
        </w:rPr>
        <w:t xml:space="preserve"> и </w:t>
      </w:r>
      <w:hyperlink w:history="0" w:anchor="P117" w:tooltip="7. Для определения предельного объема бюджетных ассигнований, выделяемых Министерству Российской Федерации по делам гражданской обороны, чрезвычайным ситуациям и ликвидации последствий стихийных бедствий на финансовое обеспечение осуществления компенсационных выплат физическим и юридическим лицам, которым был причинен ущерб в результате террористического акта, и возмещения вреда, причиненного при пресечении террористического акта правомерными действиями, высшие исполнительные органы субъектов Российской ...">
        <w:r>
          <w:rPr>
            <w:sz w:val="24"/>
            <w:color w:val="0000ff"/>
          </w:rPr>
          <w:t xml:space="preserve">7</w:t>
        </w:r>
      </w:hyperlink>
      <w:r>
        <w:rPr>
          <w:sz w:val="24"/>
        </w:rPr>
        <w:t xml:space="preserve"> настоящих Правил, </w:t>
      </w:r>
      <w:hyperlink w:history="0" r:id="rId65" w:tooltip="Приказ МЧС России от 10.12.2021 N 858 &quot;Об утверждении Порядка подготовки и представления высшими исполнительными органами государственной власти субъектов Российской Федерации документов в МЧС России для обоснования предельного объема запрашиваемых бюджетных ассигнований из резервного фонда Правительства Российской Федерации&quot; (Зарегистрировано в Минюсте России 24.12.2021 N 66563) {КонсультантПлюс}">
        <w:r>
          <w:rPr>
            <w:sz w:val="24"/>
            <w:color w:val="0000ff"/>
          </w:rPr>
          <w:t xml:space="preserve">порядок</w:t>
        </w:r>
      </w:hyperlink>
      <w:r>
        <w:rPr>
          <w:sz w:val="24"/>
        </w:rPr>
        <w:t xml:space="preserve"> их подготовки и представления утверждаются Министерством Российской Федерации по делам гражданской обороны, чрезвычайным ситуациям и ликвидации последствий стихийных бедствий по согласованию с Министерством финансов Российской Федерации и другими заинтересованными федеральными органами исполнительной власти.</w:t>
      </w:r>
    </w:p>
    <w:p>
      <w:pPr>
        <w:pStyle w:val="0"/>
        <w:spacing w:before="240" w:line-rule="auto"/>
        <w:ind w:firstLine="540"/>
        <w:jc w:val="both"/>
      </w:pPr>
      <w:r>
        <w:rPr>
          <w:sz w:val="24"/>
        </w:rPr>
        <w:t xml:space="preserve">9. Предельный объем бюджетных ассигнований, выделяемых Министерству Российской Федерации по делам гражданской обороны, чрезвычайным ситуациям и ликвидации последствий стихийных бедствий на финансовое обеспечение мероприятий, определяется с учетом целей, предусмотренных </w:t>
      </w:r>
      <w:hyperlink w:history="0" w:anchor="P73" w:tooltip="4. Трансферты на финансовое обеспечение мероприятий по ликвидации чрезвычайных ситуаций федерального и межрегионального характера предоставляются на следующие цели:">
        <w:r>
          <w:rPr>
            <w:sz w:val="24"/>
            <w:color w:val="0000ff"/>
          </w:rPr>
          <w:t xml:space="preserve">пунктами 4</w:t>
        </w:r>
      </w:hyperlink>
      <w:r>
        <w:rPr>
          <w:sz w:val="24"/>
        </w:rPr>
        <w:t xml:space="preserve"> и </w:t>
      </w:r>
      <w:hyperlink w:history="0" w:anchor="P90" w:tooltip="5. Трансферты на финансовое обеспечение осуществления компенсационных выплат физическим и юридическим лицам, которым был причинен ущерб в результате террористического акта, и возмещения вреда, причиненного при пресечении террористического акта правомерными действиями, предоставляются на следующие цели:">
        <w:r>
          <w:rPr>
            <w:sz w:val="24"/>
            <w:color w:val="0000ff"/>
          </w:rPr>
          <w:t xml:space="preserve">5</w:t>
        </w:r>
      </w:hyperlink>
      <w:r>
        <w:rPr>
          <w:sz w:val="24"/>
        </w:rPr>
        <w:t xml:space="preserve"> настоящих Правил, и исходя из общего количества граждан и юридических лиц, нуждающихся в получении соответствующего вида помощи и (или) соответствующего пособия, общего объема запрашиваемых высшими исполнительными органами субъектов Российской Федерации бюджетных ассигнований на проведение аварийно-спасательных работ, а также на развертывание и содержание в течение необходимого срока (но не более 6 месяцев) пунктов временного размещения и питания для эвакуируемых граждан.</w:t>
      </w:r>
    </w:p>
    <w:p>
      <w:pPr>
        <w:pStyle w:val="0"/>
        <w:jc w:val="both"/>
      </w:pPr>
      <w:r>
        <w:rPr>
          <w:sz w:val="24"/>
        </w:rPr>
        <w:t xml:space="preserve">(в ред. </w:t>
      </w:r>
      <w:hyperlink w:history="0" r:id="rId66" w:tooltip="Постановление Правительства РФ от 01.09.2022 N 1536 (с изм. от 25.07.2024) &quot;О внесении изменений в Правила предоставления иных межбюджетных трансфертов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субъектов Российской Федерации на финансовое обеспечение отдельных мер по ликвидации чрезвычайных ситуаций природного и техногенного характера, осуществления компенсационных выплат физическим и юрид {КонсультантПлюс}">
        <w:r>
          <w:rPr>
            <w:sz w:val="24"/>
            <w:color w:val="0000ff"/>
          </w:rPr>
          <w:t xml:space="preserve">Постановления</w:t>
        </w:r>
      </w:hyperlink>
      <w:r>
        <w:rPr>
          <w:sz w:val="24"/>
        </w:rPr>
        <w:t xml:space="preserve"> Правительства РФ от 01.09.2022 N 1536)</w:t>
      </w:r>
    </w:p>
    <w:bookmarkStart w:id="133" w:name="P133"/>
    <w:bookmarkEnd w:id="133"/>
    <w:p>
      <w:pPr>
        <w:pStyle w:val="0"/>
        <w:spacing w:before="240" w:line-rule="auto"/>
        <w:ind w:firstLine="540"/>
        <w:jc w:val="both"/>
      </w:pPr>
      <w:r>
        <w:rPr>
          <w:sz w:val="24"/>
        </w:rPr>
        <w:t xml:space="preserve">10. Предоставление трансфертов из резервного фонда на финансовое обеспечение мероприятий, проводимых в целях, предусмотренных </w:t>
      </w:r>
      <w:hyperlink w:history="0" w:anchor="P78" w:tooltip="в) оказание гражданам единовременной материальной помощи в размере 15675 рублей на человека;">
        <w:r>
          <w:rPr>
            <w:sz w:val="24"/>
            <w:color w:val="0000ff"/>
          </w:rPr>
          <w:t xml:space="preserve">подпунктами "в"</w:t>
        </w:r>
      </w:hyperlink>
      <w:r>
        <w:rPr>
          <w:sz w:val="24"/>
        </w:rPr>
        <w:t xml:space="preserve"> и </w:t>
      </w:r>
      <w:hyperlink w:history="0" w:anchor="P80" w:tooltip="г) оказание гражданам финансовой помощи в связи с утратой ими имущества первой необходимости (из расчета за частично утраченное имущество первой необходимости - 78375 рублей на человека, за полностью утраченное имущество первой необходимости - 156750 рублей на человека);">
        <w:r>
          <w:rPr>
            <w:sz w:val="24"/>
            <w:color w:val="0000ff"/>
          </w:rPr>
          <w:t xml:space="preserve">"г" пункта 4</w:t>
        </w:r>
      </w:hyperlink>
      <w:r>
        <w:rPr>
          <w:sz w:val="24"/>
        </w:rPr>
        <w:t xml:space="preserve"> настоящих Правил, осуществляется при одновременном выполнении следующих условий:</w:t>
      </w:r>
    </w:p>
    <w:p>
      <w:pPr>
        <w:pStyle w:val="0"/>
        <w:spacing w:before="240" w:line-rule="auto"/>
        <w:ind w:firstLine="540"/>
        <w:jc w:val="both"/>
      </w:pPr>
      <w:r>
        <w:rPr>
          <w:sz w:val="24"/>
        </w:rPr>
        <w:t xml:space="preserve">а) в отношении оказания гражданам единовременной материальной помощи:</w:t>
      </w:r>
    </w:p>
    <w:p>
      <w:pPr>
        <w:pStyle w:val="0"/>
        <w:spacing w:before="240" w:line-rule="auto"/>
        <w:ind w:firstLine="540"/>
        <w:jc w:val="both"/>
      </w:pPr>
      <w:r>
        <w:rPr>
          <w:sz w:val="24"/>
        </w:rPr>
        <w:t xml:space="preserve">проживание гражданина в жилом помещении, которое попало в зону чрезвычайной ситуации, при введении режима чрезвычайной ситуации для соответствующих органов управления и сил единой государственной системы предупреждения и ликвидации чрезвычайных ситуаций;</w:t>
      </w:r>
    </w:p>
    <w:p>
      <w:pPr>
        <w:pStyle w:val="0"/>
        <w:spacing w:before="240" w:line-rule="auto"/>
        <w:ind w:firstLine="540"/>
        <w:jc w:val="both"/>
      </w:pPr>
      <w:r>
        <w:rPr>
          <w:sz w:val="24"/>
        </w:rPr>
        <w:t xml:space="preserve">нарушение условий жизнедеятельности гражданина в результате воздействия поражающих факторов источника чрезвычайной ситуации;</w:t>
      </w:r>
    </w:p>
    <w:p>
      <w:pPr>
        <w:pStyle w:val="0"/>
        <w:spacing w:before="240" w:line-rule="auto"/>
        <w:ind w:firstLine="540"/>
        <w:jc w:val="both"/>
      </w:pPr>
      <w:r>
        <w:rPr>
          <w:sz w:val="24"/>
        </w:rPr>
        <w:t xml:space="preserve">б) в отношении оказания гражданам финансовой помощи в связи с утратой ими имущества первой необходимости:</w:t>
      </w:r>
    </w:p>
    <w:p>
      <w:pPr>
        <w:pStyle w:val="0"/>
        <w:spacing w:before="240" w:line-rule="auto"/>
        <w:ind w:firstLine="540"/>
        <w:jc w:val="both"/>
      </w:pPr>
      <w:r>
        <w:rPr>
          <w:sz w:val="24"/>
        </w:rPr>
        <w:t xml:space="preserve">проживание гражданина в жилом помещении, которое попало в зону чрезвычайной ситуации, при введении режима чрезвычайной ситуации для соответствующих органов управления и сил единой государственной системы предупреждения и ликвидации чрезвычайных ситуаций;</w:t>
      </w:r>
    </w:p>
    <w:p>
      <w:pPr>
        <w:pStyle w:val="0"/>
        <w:spacing w:before="240" w:line-rule="auto"/>
        <w:ind w:firstLine="540"/>
        <w:jc w:val="both"/>
      </w:pPr>
      <w:r>
        <w:rPr>
          <w:sz w:val="24"/>
        </w:rPr>
        <w:t xml:space="preserve">утрата гражданином частично или полностью имущества первой необходимости в результате воздействия поражающих факторов источника чрезвычайной ситуации.</w:t>
      </w:r>
    </w:p>
    <w:p>
      <w:pPr>
        <w:pStyle w:val="0"/>
        <w:jc w:val="both"/>
      </w:pPr>
      <w:r>
        <w:rPr>
          <w:sz w:val="24"/>
        </w:rPr>
        <w:t xml:space="preserve">(п. 10 в ред. </w:t>
      </w:r>
      <w:hyperlink w:history="0" r:id="rId67" w:tooltip="Постановление Правительства РФ от 30.10.2021 N 1879 &quot;О внесении изменений в Правила предоставления иных межбюджетных трансфертов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субъектов Российской Федерации на финансовое обеспечение отдельных мер по ликвидации чрезвычайных ситуаций природного и техногенного характера, осуществления компенсационных выплат физическим и юридическим лицам, которым  {КонсультантПлюс}">
        <w:r>
          <w:rPr>
            <w:sz w:val="24"/>
            <w:color w:val="0000ff"/>
          </w:rPr>
          <w:t xml:space="preserve">Постановления</w:t>
        </w:r>
      </w:hyperlink>
      <w:r>
        <w:rPr>
          <w:sz w:val="24"/>
        </w:rPr>
        <w:t xml:space="preserve"> Правительства РФ от 30.10.2021 N 1879)</w:t>
      </w:r>
    </w:p>
    <w:p>
      <w:pPr>
        <w:pStyle w:val="0"/>
        <w:spacing w:before="240" w:line-rule="auto"/>
        <w:ind w:firstLine="540"/>
        <w:jc w:val="both"/>
      </w:pPr>
      <w:r>
        <w:rPr>
          <w:sz w:val="24"/>
        </w:rPr>
        <w:t xml:space="preserve">11. Критериями утраты имущества первой необходимости являются:</w:t>
      </w:r>
    </w:p>
    <w:p>
      <w:pPr>
        <w:pStyle w:val="0"/>
        <w:spacing w:before="240" w:line-rule="auto"/>
        <w:ind w:firstLine="540"/>
        <w:jc w:val="both"/>
      </w:pPr>
      <w:r>
        <w:rPr>
          <w:sz w:val="24"/>
        </w:rPr>
        <w:t xml:space="preserve">а) частичная утрата имущества первой необходимости - приведение в результате воздействия поражающих факторов источника чрезвычайной ситуации части находящегося в жилом помещении, попавшем в зону чрезвычайной ситуации, имущества первой необходимости (не менее 3 предметов имущества первой необходимости) в состояние, непригодное для дальнейшего использования;</w:t>
      </w:r>
    </w:p>
    <w:p>
      <w:pPr>
        <w:pStyle w:val="0"/>
        <w:spacing w:before="240" w:line-rule="auto"/>
        <w:ind w:firstLine="540"/>
        <w:jc w:val="both"/>
      </w:pPr>
      <w:r>
        <w:rPr>
          <w:sz w:val="24"/>
        </w:rPr>
        <w:t xml:space="preserve">б) полная утрата имущества первой необходимости - приведение в результате воздействия поражающих факторов источника чрезвычайной ситуации всего находящегося в жилом помещении, попавшем в зону чрезвычайной ситуации, имущества первой необходимости в состояние, непригодное для дальнейшего использования.</w:t>
      </w:r>
    </w:p>
    <w:p>
      <w:pPr>
        <w:pStyle w:val="0"/>
        <w:spacing w:before="240" w:line-rule="auto"/>
        <w:ind w:firstLine="540"/>
        <w:jc w:val="both"/>
      </w:pPr>
      <w:r>
        <w:rPr>
          <w:sz w:val="24"/>
        </w:rPr>
        <w:t xml:space="preserve">12. Предоставление трансфертов бюджетам субъектов Российской Федерации на финансовое обеспечение мероприятий по ликвидации чрезвычайных ситуаций федерального и межрегионального характера осуществляется при выполнении следующих условий:</w:t>
      </w:r>
    </w:p>
    <w:p>
      <w:pPr>
        <w:pStyle w:val="0"/>
        <w:jc w:val="both"/>
      </w:pPr>
      <w:r>
        <w:rPr>
          <w:sz w:val="24"/>
        </w:rPr>
        <w:t xml:space="preserve">(в ред. </w:t>
      </w:r>
      <w:hyperlink w:history="0" r:id="rId68" w:tooltip="Постановление Правительства РФ от 25.07.2024 N 1004 &quot;О внесении изменений в постановление Правительства Российской Федерации от 28 декабря 2019 г. N 1928&quot; {КонсультантПлюс}">
        <w:r>
          <w:rPr>
            <w:sz w:val="24"/>
            <w:color w:val="0000ff"/>
          </w:rPr>
          <w:t xml:space="preserve">Постановления</w:t>
        </w:r>
      </w:hyperlink>
      <w:r>
        <w:rPr>
          <w:sz w:val="24"/>
        </w:rPr>
        <w:t xml:space="preserve"> Правительства РФ от 25.07.2024 N 1004)</w:t>
      </w:r>
    </w:p>
    <w:p>
      <w:pPr>
        <w:pStyle w:val="0"/>
        <w:spacing w:before="240" w:line-rule="auto"/>
        <w:ind w:firstLine="540"/>
        <w:jc w:val="both"/>
      </w:pPr>
      <w:r>
        <w:rPr>
          <w:sz w:val="24"/>
        </w:rPr>
        <w:t xml:space="preserve">а) утратил силу. - </w:t>
      </w:r>
      <w:hyperlink w:history="0" r:id="rId69" w:tooltip="Постановление Правительства РФ от 25.07.2024 N 1004 &quot;О внесении изменений в постановление Правительства Российской Федерации от 28 декабря 2019 г. N 1928&quot; {КонсультантПлюс}">
        <w:r>
          <w:rPr>
            <w:sz w:val="24"/>
            <w:color w:val="0000ff"/>
          </w:rPr>
          <w:t xml:space="preserve">Постановление</w:t>
        </w:r>
      </w:hyperlink>
      <w:r>
        <w:rPr>
          <w:sz w:val="24"/>
        </w:rPr>
        <w:t xml:space="preserve"> Правительства РФ от 25.07.2024 N 1004;</w:t>
      </w:r>
    </w:p>
    <w:p>
      <w:pPr>
        <w:pStyle w:val="0"/>
        <w:spacing w:before="240" w:line-rule="auto"/>
        <w:ind w:firstLine="540"/>
        <w:jc w:val="both"/>
      </w:pPr>
      <w:r>
        <w:rPr>
          <w:sz w:val="24"/>
        </w:rPr>
        <w:t xml:space="preserve">б) наличие в бюджетах субъектов Российской Федерации бюджетных ассигнований на исполнение расходных обязательств субъектов Российской Федерации, финансовое обеспечение которых осуществляется из федерального бюджета, в объеме, необходимом для их исполнения, включающем размер планируемых к предоставлению трансфертов;</w:t>
      </w:r>
    </w:p>
    <w:p>
      <w:pPr>
        <w:pStyle w:val="0"/>
        <w:spacing w:before="240" w:line-rule="auto"/>
        <w:ind w:firstLine="540"/>
        <w:jc w:val="both"/>
      </w:pPr>
      <w:r>
        <w:rPr>
          <w:sz w:val="24"/>
        </w:rPr>
        <w:t xml:space="preserve">в) наличие нормативных правовых актов субъектов Российской Федерации, утверждающих перечень мероприятий, в целях финансового обеспечения которых предоставляются трансферты;</w:t>
      </w:r>
    </w:p>
    <w:p>
      <w:pPr>
        <w:pStyle w:val="0"/>
        <w:spacing w:before="240" w:line-rule="auto"/>
        <w:ind w:firstLine="540"/>
        <w:jc w:val="both"/>
      </w:pPr>
      <w:r>
        <w:rPr>
          <w:sz w:val="24"/>
        </w:rPr>
        <w:t xml:space="preserve">г) наличие документов, указанных в </w:t>
      </w:r>
      <w:hyperlink w:history="0" w:anchor="P157" w:tooltip="16. Перечисление трансфертов бюджетам субъектов Российской Федерации с единых счетов бюджетов, открытых финансовым органам субъектов Российской Федерации в территориальных органах Федерального казначейства, осуществляется при наличии у субъектов Российской Федерации:">
        <w:r>
          <w:rPr>
            <w:sz w:val="24"/>
            <w:color w:val="0000ff"/>
          </w:rPr>
          <w:t xml:space="preserve">подпунктах "а"</w:t>
        </w:r>
      </w:hyperlink>
      <w:r>
        <w:rPr>
          <w:sz w:val="24"/>
        </w:rPr>
        <w:t xml:space="preserve"> - </w:t>
      </w:r>
      <w:hyperlink w:history="0" w:anchor="P157" w:tooltip="16. Перечисление трансфертов бюджетам субъектов Российской Федерации с единых счетов бюджетов, открытых финансовым органам субъектов Российской Федерации в территориальных органах Федерального казначейства, осуществляется при наличии у субъектов Российской Федерации:">
        <w:r>
          <w:rPr>
            <w:sz w:val="24"/>
            <w:color w:val="0000ff"/>
          </w:rPr>
          <w:t xml:space="preserve">"в" пункта 16</w:t>
        </w:r>
      </w:hyperlink>
      <w:r>
        <w:rPr>
          <w:sz w:val="24"/>
        </w:rPr>
        <w:t xml:space="preserve"> настоящих Правил.</w:t>
      </w:r>
    </w:p>
    <w:p>
      <w:pPr>
        <w:pStyle w:val="0"/>
        <w:spacing w:before="240" w:line-rule="auto"/>
        <w:ind w:firstLine="540"/>
        <w:jc w:val="both"/>
      </w:pPr>
      <w:r>
        <w:rPr>
          <w:sz w:val="24"/>
        </w:rPr>
        <w:t xml:space="preserve">13. Соглашение о предоставлении трансферта на реализацию мероприятий, проводимых в целях, предусмотренных </w:t>
      </w:r>
      <w:hyperlink w:history="0" w:anchor="P73" w:tooltip="4. Трансферты на финансовое обеспечение мероприятий по ликвидации чрезвычайных ситуаций федерального и межрегионального характера предоставляются на следующие цели:">
        <w:r>
          <w:rPr>
            <w:sz w:val="24"/>
            <w:color w:val="0000ff"/>
          </w:rPr>
          <w:t xml:space="preserve">пунктами 4</w:t>
        </w:r>
      </w:hyperlink>
      <w:r>
        <w:rPr>
          <w:sz w:val="24"/>
        </w:rPr>
        <w:t xml:space="preserve"> и </w:t>
      </w:r>
      <w:hyperlink w:history="0" w:anchor="P90" w:tooltip="5. Трансферты на финансовое обеспечение осуществления компенсационных выплат физическим и юридическим лицам, которым был причинен ущерб в результате террористического акта, и возмещения вреда, причиненного при пресечении террористического акта правомерными действиями, предоставляются на следующие цели:">
        <w:r>
          <w:rPr>
            <w:sz w:val="24"/>
            <w:color w:val="0000ff"/>
          </w:rPr>
          <w:t xml:space="preserve">5</w:t>
        </w:r>
      </w:hyperlink>
      <w:r>
        <w:rPr>
          <w:sz w:val="24"/>
        </w:rPr>
        <w:t xml:space="preserve"> настоящих Правил, между Министерством Российской Федерации по делам гражданской обороны, чрезвычайным ситуациям и ликвидации последствий стихийных бедствий как получателем бюджетных средств и высшим исполнительным органом субъекта Российской Федерации не заключается.</w:t>
      </w:r>
    </w:p>
    <w:p>
      <w:pPr>
        <w:pStyle w:val="0"/>
        <w:jc w:val="both"/>
      </w:pPr>
      <w:r>
        <w:rPr>
          <w:sz w:val="24"/>
        </w:rPr>
        <w:t xml:space="preserve">(в ред. </w:t>
      </w:r>
      <w:hyperlink w:history="0" r:id="rId70" w:tooltip="Постановление Правительства РФ от 01.09.2022 N 1536 (с изм. от 25.07.2024) &quot;О внесении изменений в Правила предоставления иных межбюджетных трансфертов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субъектов Российской Федерации на финансовое обеспечение отдельных мер по ликвидации чрезвычайных ситуаций природного и техногенного характера, осуществления компенсационных выплат физическим и юрид {КонсультантПлюс}">
        <w:r>
          <w:rPr>
            <w:sz w:val="24"/>
            <w:color w:val="0000ff"/>
          </w:rPr>
          <w:t xml:space="preserve">Постановления</w:t>
        </w:r>
      </w:hyperlink>
      <w:r>
        <w:rPr>
          <w:sz w:val="24"/>
        </w:rPr>
        <w:t xml:space="preserve"> Правительства РФ от 01.09.2022 N 1536)</w:t>
      </w:r>
    </w:p>
    <w:p>
      <w:pPr>
        <w:pStyle w:val="0"/>
        <w:spacing w:before="240" w:line-rule="auto"/>
        <w:ind w:firstLine="540"/>
        <w:jc w:val="both"/>
      </w:pPr>
      <w:r>
        <w:rPr>
          <w:sz w:val="24"/>
        </w:rPr>
        <w:t xml:space="preserve">14. Порядок и условия оказания соответствующих видов помощи гражданам и юридическим лицам устанавливаются высшими исполнительными органами субъектов Российской Федерации с учетом положений, предусмотренных настоящими Правилами.</w:t>
      </w:r>
    </w:p>
    <w:p>
      <w:pPr>
        <w:pStyle w:val="0"/>
        <w:jc w:val="both"/>
      </w:pPr>
      <w:r>
        <w:rPr>
          <w:sz w:val="24"/>
        </w:rPr>
        <w:t xml:space="preserve">(в ред. </w:t>
      </w:r>
      <w:hyperlink w:history="0" r:id="rId71" w:tooltip="Постановление Правительства РФ от 01.09.2022 N 1536 (с изм. от 25.07.2024) &quot;О внесении изменений в Правила предоставления иных межбюджетных трансфертов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субъектов Российской Федерации на финансовое обеспечение отдельных мер по ликвидации чрезвычайных ситуаций природного и техногенного характера, осуществления компенсационных выплат физическим и юрид {КонсультантПлюс}">
        <w:r>
          <w:rPr>
            <w:sz w:val="24"/>
            <w:color w:val="0000ff"/>
          </w:rPr>
          <w:t xml:space="preserve">Постановления</w:t>
        </w:r>
      </w:hyperlink>
      <w:r>
        <w:rPr>
          <w:sz w:val="24"/>
        </w:rPr>
        <w:t xml:space="preserve"> Правительства РФ от 01.09.2022 N 1536)</w:t>
      </w:r>
    </w:p>
    <w:p>
      <w:pPr>
        <w:pStyle w:val="0"/>
        <w:spacing w:before="240" w:line-rule="auto"/>
        <w:ind w:firstLine="540"/>
        <w:jc w:val="both"/>
      </w:pPr>
      <w:r>
        <w:rPr>
          <w:sz w:val="24"/>
        </w:rPr>
        <w:t xml:space="preserve">15. Перечисление трансфертов на цели, указанные в </w:t>
      </w:r>
      <w:hyperlink w:history="0" w:anchor="P75" w:tooltip="а) проведение аварийно-спасательных работ по перечню согласно приложению N 1;">
        <w:r>
          <w:rPr>
            <w:sz w:val="24"/>
            <w:color w:val="0000ff"/>
          </w:rPr>
          <w:t xml:space="preserve">подпунктах "а"</w:t>
        </w:r>
      </w:hyperlink>
      <w:r>
        <w:rPr>
          <w:sz w:val="24"/>
        </w:rPr>
        <w:t xml:space="preserve"> - </w:t>
      </w:r>
      <w:hyperlink w:history="0" w:anchor="P82" w:tooltip="д) выплата единовременного пособия:">
        <w:r>
          <w:rPr>
            <w:sz w:val="24"/>
            <w:color w:val="0000ff"/>
          </w:rPr>
          <w:t xml:space="preserve">"д" пункта 4</w:t>
        </w:r>
      </w:hyperlink>
      <w:r>
        <w:rPr>
          <w:sz w:val="24"/>
        </w:rPr>
        <w:t xml:space="preserve"> и </w:t>
      </w:r>
      <w:hyperlink w:history="0" w:anchor="P90" w:tooltip="5. Трансферты на финансовое обеспечение осуществления компенсационных выплат физическим и юридическим лицам, которым был причинен ущерб в результате террористического акта, и возмещения вреда, причиненного при пресечении террористического акта правомерными действиями, предоставляются на следующие цели:">
        <w:r>
          <w:rPr>
            <w:sz w:val="24"/>
            <w:color w:val="0000ff"/>
          </w:rPr>
          <w:t xml:space="preserve">пункте 5</w:t>
        </w:r>
      </w:hyperlink>
      <w:r>
        <w:rPr>
          <w:sz w:val="24"/>
        </w:rPr>
        <w:t xml:space="preserve"> настоящих Правил, осуществляется на единые счета бюджетов, открытые финансовым органам субъектов Российской Федерации в территориальных органах Федерального казначейства.</w:t>
      </w:r>
    </w:p>
    <w:p>
      <w:pPr>
        <w:pStyle w:val="0"/>
        <w:spacing w:before="240" w:line-rule="auto"/>
        <w:ind w:firstLine="540"/>
        <w:jc w:val="both"/>
      </w:pPr>
      <w:r>
        <w:rPr>
          <w:sz w:val="24"/>
        </w:rPr>
        <w:t xml:space="preserve">Перечисление трансфертов на цель, указанную в </w:t>
      </w:r>
      <w:hyperlink w:history="0" w:anchor="P88" w:tooltip="е) возмещение понесенных бюджетами субъектов Российской Федерации, местными бюджетами расходов, связанных с реализацией мероприятий, направленных на развертывание и содержание пунктов временного размещения и питания для эвакуируемых граждан, оказание единовременной материальной помощи, финансовой помощи и выплату единовременных пособий гражданам в случае ликвидации чрезвычайных ситуаций федерального и межрегионального характера, и соответствующих целям, предусмотренным подпунктами &quot;б&quot; - &quot;д&quot; настоящего пу...">
        <w:r>
          <w:rPr>
            <w:sz w:val="24"/>
            <w:color w:val="0000ff"/>
          </w:rPr>
          <w:t xml:space="preserve">подпункте "е" пункта 4</w:t>
        </w:r>
      </w:hyperlink>
      <w:r>
        <w:rPr>
          <w:sz w:val="24"/>
        </w:rPr>
        <w:t xml:space="preserve"> настоящих Правил, осуществляется на казначейские счета, открытые территориальным органам Федерального казначейства для осуществления и отражения операций по учету поступлений и их распределению.</w:t>
      </w:r>
    </w:p>
    <w:p>
      <w:pPr>
        <w:pStyle w:val="0"/>
        <w:jc w:val="both"/>
      </w:pPr>
      <w:r>
        <w:rPr>
          <w:sz w:val="24"/>
        </w:rPr>
        <w:t xml:space="preserve">(п. 15 в ред. </w:t>
      </w:r>
      <w:hyperlink w:history="0" r:id="rId72" w:tooltip="Постановление Правительства РФ от 30.10.2021 N 1879 &quot;О внесении изменений в Правила предоставления иных межбюджетных трансфертов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субъектов Российской Федерации на финансовое обеспечение отдельных мер по ликвидации чрезвычайных ситуаций природного и техногенного характера, осуществления компенсационных выплат физическим и юридическим лицам, которым  {КонсультантПлюс}">
        <w:r>
          <w:rPr>
            <w:sz w:val="24"/>
            <w:color w:val="0000ff"/>
          </w:rPr>
          <w:t xml:space="preserve">Постановления</w:t>
        </w:r>
      </w:hyperlink>
      <w:r>
        <w:rPr>
          <w:sz w:val="24"/>
        </w:rPr>
        <w:t xml:space="preserve"> Правительства РФ от 30.10.2021 N 1879)</w:t>
      </w:r>
    </w:p>
    <w:bookmarkStart w:id="157" w:name="P157"/>
    <w:bookmarkEnd w:id="157"/>
    <w:p>
      <w:pPr>
        <w:pStyle w:val="0"/>
        <w:spacing w:before="240" w:line-rule="auto"/>
        <w:ind w:firstLine="540"/>
        <w:jc w:val="both"/>
      </w:pPr>
      <w:r>
        <w:rPr>
          <w:sz w:val="24"/>
        </w:rPr>
        <w:t xml:space="preserve">16. Перечисление трансфертов бюджетам субъектов Российской Федерации с единых счетов бюджетов, открытых финансовым органам субъектов Российской Федерации в территориальных органах Федерального казначейства, осуществляется при наличии у субъектов Российской Федерации:</w:t>
      </w:r>
    </w:p>
    <w:p>
      <w:pPr>
        <w:pStyle w:val="0"/>
        <w:spacing w:before="240" w:line-rule="auto"/>
        <w:ind w:firstLine="540"/>
        <w:jc w:val="both"/>
      </w:pPr>
      <w:r>
        <w:rPr>
          <w:sz w:val="24"/>
        </w:rPr>
        <w:t xml:space="preserve">а) утвержденных высшими должностными лицами субъектов Российской Федерации (председателями высших исполнительных органов субъектов Российской Федерации) списков граждан, указанных в </w:t>
      </w:r>
      <w:hyperlink w:history="0" w:anchor="P111" w:tooltip="б) список граждан, нуждающихся в получении единовременной материальной помощи, и (или) граждан, которым такая помощь была оказана за счет средств бюджета субъекта Российской Федерации в случае ликвидации чрезвычайной ситуации федерального или межрегионального характера;">
        <w:r>
          <w:rPr>
            <w:sz w:val="24"/>
            <w:color w:val="0000ff"/>
          </w:rPr>
          <w:t xml:space="preserve">подпунктах "б"</w:t>
        </w:r>
      </w:hyperlink>
      <w:r>
        <w:rPr>
          <w:sz w:val="24"/>
        </w:rPr>
        <w:t xml:space="preserve"> - </w:t>
      </w:r>
      <w:hyperlink w:history="0" w:anchor="P116" w:tooltip="е) список граждан, находившихся в пункте временного размещения и питания для эвакуируемых граждан.">
        <w:r>
          <w:rPr>
            <w:sz w:val="24"/>
            <w:color w:val="0000ff"/>
          </w:rPr>
          <w:t xml:space="preserve">"е" пункта 6</w:t>
        </w:r>
      </w:hyperlink>
      <w:r>
        <w:rPr>
          <w:sz w:val="24"/>
        </w:rPr>
        <w:t xml:space="preserve"> настоящих Правил, по согласованию с территориальными органами Министерства Российской Федерации по делам гражданской обороны, чрезвычайным ситуациям и ликвидации последствий стихийных бедствий и Министерства внутренних дел Российской Федерации, подготовленных по формам, предусмотренным </w:t>
      </w:r>
      <w:hyperlink w:history="0" w:anchor="P130" w:tooltip="8. Формы документов, указанных в пунктах 6 и 7 настоящих Правил, порядок их подготовки и представления утверждаются Министерством Российской Федерации по делам гражданской обороны, чрезвычайным ситуациям и ликвидации последствий стихийных бедствий по согласованию с Министерством финансов Российской Федерации и другими заинтересованными федеральными органами исполнительной власти.">
        <w:r>
          <w:rPr>
            <w:sz w:val="24"/>
            <w:color w:val="0000ff"/>
          </w:rPr>
          <w:t xml:space="preserve">пунктом 8</w:t>
        </w:r>
      </w:hyperlink>
      <w:r>
        <w:rPr>
          <w:sz w:val="24"/>
        </w:rPr>
        <w:t xml:space="preserve"> настоящих Правил;</w:t>
      </w:r>
    </w:p>
    <w:p>
      <w:pPr>
        <w:pStyle w:val="0"/>
        <w:jc w:val="both"/>
      </w:pPr>
      <w:r>
        <w:rPr>
          <w:sz w:val="24"/>
        </w:rPr>
        <w:t xml:space="preserve">(в ред. </w:t>
      </w:r>
      <w:hyperlink w:history="0" r:id="rId73" w:tooltip="Постановление Правительства РФ от 01.09.2022 N 1536 (с изм. от 25.07.2024) &quot;О внесении изменений в Правила предоставления иных межбюджетных трансфертов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субъектов Российской Федерации на финансовое обеспечение отдельных мер по ликвидации чрезвычайных ситуаций природного и техногенного характера, осуществления компенсационных выплат физическим и юрид {КонсультантПлюс}">
        <w:r>
          <w:rPr>
            <w:sz w:val="24"/>
            <w:color w:val="0000ff"/>
          </w:rPr>
          <w:t xml:space="preserve">Постановления</w:t>
        </w:r>
      </w:hyperlink>
      <w:r>
        <w:rPr>
          <w:sz w:val="24"/>
        </w:rPr>
        <w:t xml:space="preserve"> Правительства РФ от 01.09.2022 N 1536)</w:t>
      </w:r>
    </w:p>
    <w:p>
      <w:pPr>
        <w:pStyle w:val="0"/>
        <w:spacing w:before="240" w:line-rule="auto"/>
        <w:ind w:firstLine="540"/>
        <w:jc w:val="both"/>
      </w:pPr>
      <w:r>
        <w:rPr>
          <w:sz w:val="24"/>
        </w:rPr>
        <w:t xml:space="preserve">б) утвержденных высшими должностными лицами субъектов Российской Федерации (председателями высших исполнительных органов субъектов Российской Федерации) списков граждан и юридических лиц, указанных в </w:t>
      </w:r>
      <w:hyperlink w:history="0" w:anchor="P121" w:tooltip="б) список граждан, нуждающихся в получении единовременного пособия в связи с гибелью (смертью) члена семьи;">
        <w:r>
          <w:rPr>
            <w:sz w:val="24"/>
            <w:color w:val="0000ff"/>
          </w:rPr>
          <w:t xml:space="preserve">подпунктах "б"</w:t>
        </w:r>
      </w:hyperlink>
      <w:r>
        <w:rPr>
          <w:sz w:val="24"/>
        </w:rPr>
        <w:t xml:space="preserve"> - </w:t>
      </w:r>
      <w:hyperlink w:history="0" w:anchor="P129" w:tooltip="з) список юридических лиц, нуждающихся в получении финансовой помощи в связи с полной или частичной утратой имущества.">
        <w:r>
          <w:rPr>
            <w:sz w:val="24"/>
            <w:color w:val="0000ff"/>
          </w:rPr>
          <w:t xml:space="preserve">"з" пункта 7</w:t>
        </w:r>
      </w:hyperlink>
      <w:r>
        <w:rPr>
          <w:sz w:val="24"/>
        </w:rPr>
        <w:t xml:space="preserve"> настоящих Правил, по согласованию с территориальным органом Министерства внутренних дел Российской Федерации, а в случаях проведения мероприятий по пресечению террористического акта правомерными действиями - и с территориальным органом безопасности, подготовленных по формам, предусмотренным </w:t>
      </w:r>
      <w:hyperlink w:history="0" w:anchor="P130" w:tooltip="8. Формы документов, указанных в пунктах 6 и 7 настоящих Правил, порядок их подготовки и представления утверждаются Министерством Российской Федерации по делам гражданской обороны, чрезвычайным ситуациям и ликвидации последствий стихийных бедствий по согласованию с Министерством финансов Российской Федерации и другими заинтересованными федеральными органами исполнительной власти.">
        <w:r>
          <w:rPr>
            <w:sz w:val="24"/>
            <w:color w:val="0000ff"/>
          </w:rPr>
          <w:t xml:space="preserve">пунктом 8</w:t>
        </w:r>
      </w:hyperlink>
      <w:r>
        <w:rPr>
          <w:sz w:val="24"/>
        </w:rPr>
        <w:t xml:space="preserve"> настоящих Правил;</w:t>
      </w:r>
    </w:p>
    <w:p>
      <w:pPr>
        <w:pStyle w:val="0"/>
        <w:jc w:val="both"/>
      </w:pPr>
      <w:r>
        <w:rPr>
          <w:sz w:val="24"/>
        </w:rPr>
        <w:t xml:space="preserve">(в ред. </w:t>
      </w:r>
      <w:hyperlink w:history="0" r:id="rId74" w:tooltip="Постановление Правительства РФ от 01.09.2022 N 1536 (с изм. от 25.07.2024) &quot;О внесении изменений в Правила предоставления иных межбюджетных трансфертов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субъектов Российской Федерации на финансовое обеспечение отдельных мер по ликвидации чрезвычайных ситуаций природного и техногенного характера, осуществления компенсационных выплат физическим и юрид {КонсультантПлюс}">
        <w:r>
          <w:rPr>
            <w:sz w:val="24"/>
            <w:color w:val="0000ff"/>
          </w:rPr>
          <w:t xml:space="preserve">Постановления</w:t>
        </w:r>
      </w:hyperlink>
      <w:r>
        <w:rPr>
          <w:sz w:val="24"/>
        </w:rPr>
        <w:t xml:space="preserve"> Правительства РФ от 01.09.2022 N 1536)</w:t>
      </w:r>
    </w:p>
    <w:p>
      <w:pPr>
        <w:pStyle w:val="0"/>
        <w:spacing w:before="240" w:line-rule="auto"/>
        <w:ind w:firstLine="540"/>
        <w:jc w:val="both"/>
      </w:pPr>
      <w:r>
        <w:rPr>
          <w:sz w:val="24"/>
        </w:rPr>
        <w:t xml:space="preserve">в) государственных (муниципальных) контрактов (договоров) между исполнительными органами субъектов Российской Федерации (органами местного самоуправления) и организациями о выполнении аварийно-спасательных работ.</w:t>
      </w:r>
    </w:p>
    <w:p>
      <w:pPr>
        <w:pStyle w:val="0"/>
        <w:jc w:val="both"/>
      </w:pPr>
      <w:r>
        <w:rPr>
          <w:sz w:val="24"/>
        </w:rPr>
        <w:t xml:space="preserve">(в ред. </w:t>
      </w:r>
      <w:hyperlink w:history="0" r:id="rId75" w:tooltip="Постановление Правительства РФ от 01.09.2022 N 1536 (с изм. от 25.07.2024) &quot;О внесении изменений в Правила предоставления иных межбюджетных трансфертов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субъектов Российской Федерации на финансовое обеспечение отдельных мер по ликвидации чрезвычайных ситуаций природного и техногенного характера, осуществления компенсационных выплат физическим и юрид {КонсультантПлюс}">
        <w:r>
          <w:rPr>
            <w:sz w:val="24"/>
            <w:color w:val="0000ff"/>
          </w:rPr>
          <w:t xml:space="preserve">Постановления</w:t>
        </w:r>
      </w:hyperlink>
      <w:r>
        <w:rPr>
          <w:sz w:val="24"/>
        </w:rPr>
        <w:t xml:space="preserve"> Правительства РФ от 01.09.2022 N 1536)</w:t>
      </w:r>
    </w:p>
    <w:p>
      <w:pPr>
        <w:pStyle w:val="0"/>
        <w:jc w:val="both"/>
      </w:pPr>
      <w:r>
        <w:rPr>
          <w:sz w:val="24"/>
        </w:rPr>
        <w:t xml:space="preserve">(п. 16 в ред. </w:t>
      </w:r>
      <w:hyperlink w:history="0" r:id="rId76" w:tooltip="Постановление Правительства РФ от 30.10.2021 N 1879 &quot;О внесении изменений в Правила предоставления иных межбюджетных трансфертов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субъектов Российской Федерации на финансовое обеспечение отдельных мер по ликвидации чрезвычайных ситуаций природного и техногенного характера, осуществления компенсационных выплат физическим и юридическим лицам, которым  {КонсультантПлюс}">
        <w:r>
          <w:rPr>
            <w:sz w:val="24"/>
            <w:color w:val="0000ff"/>
          </w:rPr>
          <w:t xml:space="preserve">Постановления</w:t>
        </w:r>
      </w:hyperlink>
      <w:r>
        <w:rPr>
          <w:sz w:val="24"/>
        </w:rPr>
        <w:t xml:space="preserve"> Правительства РФ от 30.10.2021 N 1879)</w:t>
      </w:r>
    </w:p>
    <w:p>
      <w:pPr>
        <w:pStyle w:val="0"/>
        <w:spacing w:before="240" w:line-rule="auto"/>
        <w:ind w:firstLine="540"/>
        <w:jc w:val="both"/>
      </w:pPr>
      <w:r>
        <w:rPr>
          <w:sz w:val="24"/>
        </w:rPr>
        <w:t xml:space="preserve">17. Ответственность за достоверность представляемых в Министерство Российской Федерации по делам гражданской обороны, чрезвычайным ситуациям и ликвидации последствий стихийных бедствий информации и документов, предусмотренных настоящими Правилами, возлагается на субъекты Российской Федерации.</w:t>
      </w:r>
    </w:p>
    <w:p>
      <w:pPr>
        <w:pStyle w:val="0"/>
        <w:jc w:val="both"/>
      </w:pPr>
      <w:r>
        <w:rPr>
          <w:sz w:val="24"/>
        </w:rPr>
        <w:t xml:space="preserve">(в ред. </w:t>
      </w:r>
      <w:hyperlink w:history="0" r:id="rId77" w:tooltip="Постановление Правительства РФ от 25.07.2024 N 1004 &quot;О внесении изменений в постановление Правительства Российской Федерации от 28 декабря 2019 г. N 1928&quot; {КонсультантПлюс}">
        <w:r>
          <w:rPr>
            <w:sz w:val="24"/>
            <w:color w:val="0000ff"/>
          </w:rPr>
          <w:t xml:space="preserve">Постановления</w:t>
        </w:r>
      </w:hyperlink>
      <w:r>
        <w:rPr>
          <w:sz w:val="24"/>
        </w:rPr>
        <w:t xml:space="preserve"> Правительства РФ от 25.07.2024 N 1004)</w:t>
      </w:r>
    </w:p>
    <w:p>
      <w:pPr>
        <w:pStyle w:val="0"/>
        <w:spacing w:before="240" w:line-rule="auto"/>
        <w:ind w:firstLine="540"/>
        <w:jc w:val="both"/>
      </w:pPr>
      <w:r>
        <w:rPr>
          <w:sz w:val="24"/>
        </w:rPr>
        <w:t xml:space="preserve">18. Оценка эффективности использования трансферта в отчетном финансовом году осуществляется Министерством Российской Федерации по делам гражданской обороны, чрезвычайным ситуациям и ликвидации последствий стихийных бедствий путем сравнения планового значения результата использования трансферта, указанного в распоряжении Правительства Российской Федерации о предоставлении трансферта бюджету субъекта Российской Федерации, и фактически достигнутого значения результата использования трансферта.</w:t>
      </w:r>
    </w:p>
    <w:p>
      <w:pPr>
        <w:pStyle w:val="0"/>
        <w:spacing w:before="240" w:line-rule="auto"/>
        <w:ind w:firstLine="540"/>
        <w:jc w:val="both"/>
      </w:pPr>
      <w:r>
        <w:rPr>
          <w:sz w:val="24"/>
        </w:rPr>
        <w:t xml:space="preserve">19. </w:t>
      </w:r>
      <w:hyperlink w:history="0" r:id="rId78" w:tooltip="Приказ МЧС России от 23.08.2022 N 808 &quot;Об утверждении Порядка формирования и представления отчетности об исполнении условий предоставления и расходования иных межбюджетных трансфертов, предоставляемых из федерального бюджета, бюджетам субъектов Российской Федерации, источником финансового обеспечения которых являются бюджетные ассигнования резервного фонда Правительства Российской Федерации&quot; (Зарегистрировано в Минюсте России 29.11.2022 N 71198) {КонсультантПлюс}">
        <w:r>
          <w:rPr>
            <w:sz w:val="24"/>
            <w:color w:val="0000ff"/>
          </w:rPr>
          <w:t xml:space="preserve">Порядок</w:t>
        </w:r>
      </w:hyperlink>
      <w:r>
        <w:rPr>
          <w:sz w:val="24"/>
        </w:rPr>
        <w:t xml:space="preserve"> формирования отчетности об исполнении условий предоставления трансфертов устанавливается Министерством Российской Федерации по делам гражданской обороны, чрезвычайным ситуациям и ликвидации последствий стихийных бедствий.</w:t>
      </w:r>
    </w:p>
    <w:p>
      <w:pPr>
        <w:pStyle w:val="0"/>
        <w:spacing w:before="240" w:line-rule="auto"/>
        <w:ind w:firstLine="540"/>
        <w:jc w:val="both"/>
      </w:pPr>
      <w:r>
        <w:rPr>
          <w:sz w:val="24"/>
        </w:rPr>
        <w:t xml:space="preserve">Высший исполнительный орган субъекта Российской Федерации представляет в Министерство Российской Федерации по делам гражданской обороны, чрезвычайным ситуациям и ликвидации последствий стихийных бедствий отчетность об исполнении условий предоставления трансферта в порядке, установленном указанным Министерством.</w:t>
      </w:r>
    </w:p>
    <w:p>
      <w:pPr>
        <w:pStyle w:val="0"/>
        <w:jc w:val="both"/>
      </w:pPr>
      <w:r>
        <w:rPr>
          <w:sz w:val="24"/>
        </w:rPr>
        <w:t xml:space="preserve">(в ред. </w:t>
      </w:r>
      <w:hyperlink w:history="0" r:id="rId79" w:tooltip="Постановление Правительства РФ от 01.09.2022 N 1536 (с изм. от 25.07.2024) &quot;О внесении изменений в Правила предоставления иных межбюджетных трансфертов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субъектов Российской Федерации на финансовое обеспечение отдельных мер по ликвидации чрезвычайных ситуаций природного и техногенного характера, осуществления компенсационных выплат физическим и юрид {КонсультантПлюс}">
        <w:r>
          <w:rPr>
            <w:sz w:val="24"/>
            <w:color w:val="0000ff"/>
          </w:rPr>
          <w:t xml:space="preserve">Постановления</w:t>
        </w:r>
      </w:hyperlink>
      <w:r>
        <w:rPr>
          <w:sz w:val="24"/>
        </w:rPr>
        <w:t xml:space="preserve"> Правительства РФ от 01.09.2022 N 1536)</w:t>
      </w:r>
    </w:p>
    <w:p>
      <w:pPr>
        <w:pStyle w:val="0"/>
        <w:spacing w:before="240" w:line-rule="auto"/>
        <w:ind w:firstLine="540"/>
        <w:jc w:val="both"/>
      </w:pPr>
      <w:r>
        <w:rPr>
          <w:sz w:val="24"/>
        </w:rPr>
        <w:t xml:space="preserve">Отчетность о расходовании трансфертов и о достижении значений результатов использования трансфертов представляется высшими исполнительными органами субъектов Российской Федерации в Министерство Российской Федерации по делам гражданской обороны, чрезвычайным ситуациям и ликвидации последствий стихийных бедствий по установленной указанным Министерством форме не позднее 5-го рабочего дня после окончания отчетного квартала.</w:t>
      </w:r>
    </w:p>
    <w:p>
      <w:pPr>
        <w:pStyle w:val="0"/>
        <w:jc w:val="both"/>
      </w:pPr>
      <w:r>
        <w:rPr>
          <w:sz w:val="24"/>
        </w:rPr>
        <w:t xml:space="preserve">(в ред. </w:t>
      </w:r>
      <w:hyperlink w:history="0" r:id="rId80" w:tooltip="Постановление Правительства РФ от 01.09.2022 N 1536 (с изм. от 25.07.2024) &quot;О внесении изменений в Правила предоставления иных межбюджетных трансфертов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субъектов Российской Федерации на финансовое обеспечение отдельных мер по ликвидации чрезвычайных ситуаций природного и техногенного характера, осуществления компенсационных выплат физическим и юрид {КонсультантПлюс}">
        <w:r>
          <w:rPr>
            <w:sz w:val="24"/>
            <w:color w:val="0000ff"/>
          </w:rPr>
          <w:t xml:space="preserve">Постановления</w:t>
        </w:r>
      </w:hyperlink>
      <w:r>
        <w:rPr>
          <w:sz w:val="24"/>
        </w:rPr>
        <w:t xml:space="preserve"> Правительства РФ от 01.09.2022 N 1536)</w:t>
      </w:r>
    </w:p>
    <w:p>
      <w:pPr>
        <w:pStyle w:val="0"/>
        <w:spacing w:before="240" w:line-rule="auto"/>
        <w:ind w:firstLine="540"/>
        <w:jc w:val="both"/>
      </w:pPr>
      <w:r>
        <w:rPr>
          <w:sz w:val="24"/>
        </w:rPr>
        <w:t xml:space="preserve">20. Выплаты гражданам, предусмотренные </w:t>
      </w:r>
      <w:hyperlink w:history="0" w:anchor="P73" w:tooltip="4. Трансферты на финансовое обеспечение мероприятий по ликвидации чрезвычайных ситуаций федерального и межрегионального характера предоставляются на следующие цели:">
        <w:r>
          <w:rPr>
            <w:sz w:val="24"/>
            <w:color w:val="0000ff"/>
          </w:rPr>
          <w:t xml:space="preserve">пунктами 4</w:t>
        </w:r>
      </w:hyperlink>
      <w:r>
        <w:rPr>
          <w:sz w:val="24"/>
        </w:rPr>
        <w:t xml:space="preserve"> и </w:t>
      </w:r>
      <w:hyperlink w:history="0" w:anchor="P90" w:tooltip="5. Трансферты на финансовое обеспечение осуществления компенсационных выплат физическим и юридическим лицам, которым был причинен ущерб в результате террористического акта, и возмещения вреда, причиненного при пресечении террористического акта правомерными действиями, предоставляются на следующие цели:">
        <w:r>
          <w:rPr>
            <w:sz w:val="24"/>
            <w:color w:val="0000ff"/>
          </w:rPr>
          <w:t xml:space="preserve">5</w:t>
        </w:r>
      </w:hyperlink>
      <w:r>
        <w:rPr>
          <w:sz w:val="24"/>
        </w:rPr>
        <w:t xml:space="preserve"> настоящих Правил, производятся независимо от страховых выплат, осуществляемых страховщиками по заключенным договорам страхования.</w:t>
      </w:r>
    </w:p>
    <w:p>
      <w:pPr>
        <w:pStyle w:val="0"/>
        <w:spacing w:before="240" w:line-rule="auto"/>
        <w:ind w:firstLine="540"/>
        <w:jc w:val="both"/>
      </w:pPr>
      <w:r>
        <w:rPr>
          <w:sz w:val="24"/>
        </w:rPr>
        <w:t xml:space="preserve">20(1). Выплаты гражданам, предусмотренные </w:t>
      </w:r>
      <w:hyperlink w:history="0" w:anchor="P73" w:tooltip="4. Трансферты на финансовое обеспечение мероприятий по ликвидации чрезвычайных ситуаций федерального и межрегионального характера предоставляются на следующие цели:">
        <w:r>
          <w:rPr>
            <w:sz w:val="24"/>
            <w:color w:val="0000ff"/>
          </w:rPr>
          <w:t xml:space="preserve">пунктами 4</w:t>
        </w:r>
      </w:hyperlink>
      <w:r>
        <w:rPr>
          <w:sz w:val="24"/>
        </w:rPr>
        <w:t xml:space="preserve"> и </w:t>
      </w:r>
      <w:hyperlink w:history="0" w:anchor="P90" w:tooltip="5. Трансферты на финансовое обеспечение осуществления компенсационных выплат физическим и юридическим лицам, которым был причинен ущерб в результате террористического акта, и возмещения вреда, причиненного при пресечении террористического акта правомерными действиями, предоставляются на следующие цели:">
        <w:r>
          <w:rPr>
            <w:sz w:val="24"/>
            <w:color w:val="0000ff"/>
          </w:rPr>
          <w:t xml:space="preserve">5</w:t>
        </w:r>
      </w:hyperlink>
      <w:r>
        <w:rPr>
          <w:sz w:val="24"/>
        </w:rPr>
        <w:t xml:space="preserve"> настоящих Правил, при чрезвычайной ситуации, террористическом акте и (или) при пресечении террористического акта правомерными действиями производятся однократно.</w:t>
      </w:r>
    </w:p>
    <w:p>
      <w:pPr>
        <w:pStyle w:val="0"/>
        <w:jc w:val="both"/>
      </w:pPr>
      <w:r>
        <w:rPr>
          <w:sz w:val="24"/>
        </w:rPr>
        <w:t xml:space="preserve">(п. 20(1) введен </w:t>
      </w:r>
      <w:hyperlink w:history="0" r:id="rId81" w:tooltip="Постановление Правительства РФ от 30.10.2021 N 1879 &quot;О внесении изменений в Правила предоставления иных межбюджетных трансфертов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субъектов Российской Федерации на финансовое обеспечение отдельных мер по ликвидации чрезвычайных ситуаций природного и техногенного характера, осуществления компенсационных выплат физическим и юридическим лицам, которым  {КонсультантПлюс}">
        <w:r>
          <w:rPr>
            <w:sz w:val="24"/>
            <w:color w:val="0000ff"/>
          </w:rPr>
          <w:t xml:space="preserve">Постановлением</w:t>
        </w:r>
      </w:hyperlink>
      <w:r>
        <w:rPr>
          <w:sz w:val="24"/>
        </w:rPr>
        <w:t xml:space="preserve"> Правительства РФ от 30.10.2021 N 1879)</w:t>
      </w:r>
    </w:p>
    <w:p>
      <w:pPr>
        <w:pStyle w:val="0"/>
        <w:spacing w:before="240" w:line-rule="auto"/>
        <w:ind w:firstLine="540"/>
        <w:jc w:val="both"/>
      </w:pPr>
      <w:r>
        <w:rPr>
          <w:sz w:val="24"/>
        </w:rPr>
        <w:t xml:space="preserve">21. Настоящие Правила применяются к правоотношениям, связанным с осуществлением выплат постоянно проживающим на территории Российской Федерации иностранным гражданам (на основе принципа взаимности в соответствии с международными договорами Российской Федерации) и лицам без гражданства при соблюдении условий, предусмотренных </w:t>
      </w:r>
      <w:hyperlink w:history="0" w:anchor="P133" w:tooltip="10. Предоставление трансфертов из резервного фонда на финансовое обеспечение мероприятий, проводимых в целях, предусмотренных подпунктами &quot;в&quot; и &quot;г&quot; пункта 4 настоящих Правил, осуществляется при одновременном выполнении следующих условий:">
        <w:r>
          <w:rPr>
            <w:sz w:val="24"/>
            <w:color w:val="0000ff"/>
          </w:rPr>
          <w:t xml:space="preserve">пунктом 10</w:t>
        </w:r>
      </w:hyperlink>
      <w:r>
        <w:rPr>
          <w:sz w:val="24"/>
        </w:rPr>
        <w:t xml:space="preserve"> настоящих Правил.</w:t>
      </w:r>
    </w:p>
    <w:p>
      <w:pPr>
        <w:pStyle w:val="0"/>
        <w:jc w:val="both"/>
      </w:pPr>
      <w:r>
        <w:rPr>
          <w:sz w:val="24"/>
        </w:rPr>
        <w:t xml:space="preserve">(п. 21 в ред. </w:t>
      </w:r>
      <w:hyperlink w:history="0" r:id="rId82" w:tooltip="Постановление Правительства РФ от 02.03.2023 N 340 &quot;О внесении изменений в Правила предоставления иных межбюджетных трансфертов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субъектов Российской Федерации на финансовое обеспечение отдельных мер по ликвидации чрезвычайных ситуаций природного и техногенного характера, осуществления компенсационных выплат физическим и юридическим лицам, которым б {КонсультантПлюс}">
        <w:r>
          <w:rPr>
            <w:sz w:val="24"/>
            <w:color w:val="0000ff"/>
          </w:rPr>
          <w:t xml:space="preserve">Постановления</w:t>
        </w:r>
      </w:hyperlink>
      <w:r>
        <w:rPr>
          <w:sz w:val="24"/>
        </w:rPr>
        <w:t xml:space="preserve"> Правительства РФ от 02.03.2023 N 340)</w:t>
      </w:r>
    </w:p>
    <w:p>
      <w:pPr>
        <w:pStyle w:val="0"/>
        <w:spacing w:before="240" w:line-rule="auto"/>
        <w:ind w:firstLine="540"/>
        <w:jc w:val="both"/>
      </w:pPr>
      <w:r>
        <w:rPr>
          <w:sz w:val="24"/>
        </w:rPr>
        <w:t xml:space="preserve">22. В случае нарушения субъектами Российской Федерации целей, установленных при предоставлении трансфертов, к ним применяются бюджетные меры принуждения, предусмотренные бюджетным законодательством Российской Федерации.</w:t>
      </w:r>
    </w:p>
    <w:p>
      <w:pPr>
        <w:pStyle w:val="0"/>
        <w:jc w:val="both"/>
      </w:pPr>
      <w:r>
        <w:rPr>
          <w:sz w:val="24"/>
        </w:rPr>
        <w:t xml:space="preserve">(п. 22 в ред. </w:t>
      </w:r>
      <w:hyperlink w:history="0" r:id="rId83" w:tooltip="Постановление Правительства РФ от 30.10.2021 N 1879 &quot;О внесении изменений в Правила предоставления иных межбюджетных трансфертов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субъектов Российской Федерации на финансовое обеспечение отдельных мер по ликвидации чрезвычайных ситуаций природного и техногенного характера, осуществления компенсационных выплат физическим и юридическим лицам, которым  {КонсультантПлюс}">
        <w:r>
          <w:rPr>
            <w:sz w:val="24"/>
            <w:color w:val="0000ff"/>
          </w:rPr>
          <w:t xml:space="preserve">Постановления</w:t>
        </w:r>
      </w:hyperlink>
      <w:r>
        <w:rPr>
          <w:sz w:val="24"/>
        </w:rPr>
        <w:t xml:space="preserve"> Правительства РФ от 30.10.2021 N 1879)</w:t>
      </w:r>
    </w:p>
    <w:p>
      <w:pPr>
        <w:pStyle w:val="0"/>
        <w:spacing w:before="240" w:line-rule="auto"/>
        <w:ind w:firstLine="540"/>
        <w:jc w:val="both"/>
      </w:pPr>
      <w:r>
        <w:rPr>
          <w:sz w:val="24"/>
        </w:rPr>
        <w:t xml:space="preserve">23. Контроль за соблюдением целей, порядка и условий предоставления трансфертов осуществляется Министерством Российской Федерации по делам гражданской обороны, чрезвычайным ситуациям и ликвидации последствий стихийных бедствий и уполномоченными органами государственного финансового контроля.</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w:t>
      </w:r>
    </w:p>
    <w:p>
      <w:pPr>
        <w:pStyle w:val="0"/>
        <w:jc w:val="right"/>
      </w:pPr>
      <w:r>
        <w:rPr>
          <w:sz w:val="24"/>
        </w:rPr>
        <w:t xml:space="preserve">к Правилам предоставления</w:t>
      </w:r>
    </w:p>
    <w:p>
      <w:pPr>
        <w:pStyle w:val="0"/>
        <w:jc w:val="right"/>
      </w:pPr>
      <w:r>
        <w:rPr>
          <w:sz w:val="24"/>
        </w:rPr>
        <w:t xml:space="preserve">иных межбюджетных трансфертов</w:t>
      </w:r>
    </w:p>
    <w:p>
      <w:pPr>
        <w:pStyle w:val="0"/>
        <w:jc w:val="right"/>
      </w:pPr>
      <w:r>
        <w:rPr>
          <w:sz w:val="24"/>
        </w:rPr>
        <w:t xml:space="preserve">из федерального бюджета, источником</w:t>
      </w:r>
    </w:p>
    <w:p>
      <w:pPr>
        <w:pStyle w:val="0"/>
        <w:jc w:val="right"/>
      </w:pPr>
      <w:r>
        <w:rPr>
          <w:sz w:val="24"/>
        </w:rPr>
        <w:t xml:space="preserve">финансового обеспечения которых</w:t>
      </w:r>
    </w:p>
    <w:p>
      <w:pPr>
        <w:pStyle w:val="0"/>
        <w:jc w:val="right"/>
      </w:pPr>
      <w:r>
        <w:rPr>
          <w:sz w:val="24"/>
        </w:rPr>
        <w:t xml:space="preserve">являются бюджетные ассигнования</w:t>
      </w:r>
    </w:p>
    <w:p>
      <w:pPr>
        <w:pStyle w:val="0"/>
        <w:jc w:val="right"/>
      </w:pPr>
      <w:r>
        <w:rPr>
          <w:sz w:val="24"/>
        </w:rPr>
        <w:t xml:space="preserve">резервного фонда Правительства</w:t>
      </w:r>
    </w:p>
    <w:p>
      <w:pPr>
        <w:pStyle w:val="0"/>
        <w:jc w:val="right"/>
      </w:pPr>
      <w:r>
        <w:rPr>
          <w:sz w:val="24"/>
        </w:rPr>
        <w:t xml:space="preserve">Российской Федерации, бюджетам</w:t>
      </w:r>
    </w:p>
    <w:p>
      <w:pPr>
        <w:pStyle w:val="0"/>
        <w:jc w:val="right"/>
      </w:pPr>
      <w:r>
        <w:rPr>
          <w:sz w:val="24"/>
        </w:rPr>
        <w:t xml:space="preserve">субъектов Российской Федерации</w:t>
      </w:r>
    </w:p>
    <w:p>
      <w:pPr>
        <w:pStyle w:val="0"/>
        <w:jc w:val="right"/>
      </w:pPr>
      <w:r>
        <w:rPr>
          <w:sz w:val="24"/>
        </w:rPr>
        <w:t xml:space="preserve">на финансовое обеспечение отдельных</w:t>
      </w:r>
    </w:p>
    <w:p>
      <w:pPr>
        <w:pStyle w:val="0"/>
        <w:jc w:val="right"/>
      </w:pPr>
      <w:r>
        <w:rPr>
          <w:sz w:val="24"/>
        </w:rPr>
        <w:t xml:space="preserve">мер по ликвидации чрезвычайных</w:t>
      </w:r>
    </w:p>
    <w:p>
      <w:pPr>
        <w:pStyle w:val="0"/>
        <w:jc w:val="right"/>
      </w:pPr>
      <w:r>
        <w:rPr>
          <w:sz w:val="24"/>
        </w:rPr>
        <w:t xml:space="preserve">ситуаций природного и техногенного</w:t>
      </w:r>
    </w:p>
    <w:p>
      <w:pPr>
        <w:pStyle w:val="0"/>
        <w:jc w:val="right"/>
      </w:pPr>
      <w:r>
        <w:rPr>
          <w:sz w:val="24"/>
        </w:rPr>
        <w:t xml:space="preserve">характера, осуществления компенсационных</w:t>
      </w:r>
    </w:p>
    <w:p>
      <w:pPr>
        <w:pStyle w:val="0"/>
        <w:jc w:val="right"/>
      </w:pPr>
      <w:r>
        <w:rPr>
          <w:sz w:val="24"/>
        </w:rPr>
        <w:t xml:space="preserve">выплат физическим и юридическим</w:t>
      </w:r>
    </w:p>
    <w:p>
      <w:pPr>
        <w:pStyle w:val="0"/>
        <w:jc w:val="right"/>
      </w:pPr>
      <w:r>
        <w:rPr>
          <w:sz w:val="24"/>
        </w:rPr>
        <w:t xml:space="preserve">лицам, которым был причинен ущерб</w:t>
      </w:r>
    </w:p>
    <w:p>
      <w:pPr>
        <w:pStyle w:val="0"/>
        <w:jc w:val="right"/>
      </w:pPr>
      <w:r>
        <w:rPr>
          <w:sz w:val="24"/>
        </w:rPr>
        <w:t xml:space="preserve">в результате террористического акта,</w:t>
      </w:r>
    </w:p>
    <w:p>
      <w:pPr>
        <w:pStyle w:val="0"/>
        <w:jc w:val="right"/>
      </w:pPr>
      <w:r>
        <w:rPr>
          <w:sz w:val="24"/>
        </w:rPr>
        <w:t xml:space="preserve">и возмещения вреда, причиненного</w:t>
      </w:r>
    </w:p>
    <w:p>
      <w:pPr>
        <w:pStyle w:val="0"/>
        <w:jc w:val="right"/>
      </w:pPr>
      <w:r>
        <w:rPr>
          <w:sz w:val="24"/>
        </w:rPr>
        <w:t xml:space="preserve">при пресечении террористического</w:t>
      </w:r>
    </w:p>
    <w:p>
      <w:pPr>
        <w:pStyle w:val="0"/>
        <w:jc w:val="right"/>
      </w:pPr>
      <w:r>
        <w:rPr>
          <w:sz w:val="24"/>
        </w:rPr>
        <w:t xml:space="preserve">акта правомерными действиями</w:t>
      </w:r>
    </w:p>
    <w:p>
      <w:pPr>
        <w:pStyle w:val="0"/>
        <w:jc w:val="both"/>
      </w:pPr>
      <w:r>
        <w:rPr>
          <w:sz w:val="24"/>
        </w:rPr>
      </w:r>
    </w:p>
    <w:bookmarkStart w:id="206" w:name="P206"/>
    <w:bookmarkEnd w:id="206"/>
    <w:p>
      <w:pPr>
        <w:pStyle w:val="2"/>
        <w:jc w:val="center"/>
      </w:pPr>
      <w:r>
        <w:rPr>
          <w:sz w:val="24"/>
        </w:rPr>
        <w:t xml:space="preserve">ПЕРЕЧЕНЬ</w:t>
      </w:r>
    </w:p>
    <w:p>
      <w:pPr>
        <w:pStyle w:val="2"/>
        <w:jc w:val="center"/>
      </w:pPr>
      <w:r>
        <w:rPr>
          <w:sz w:val="24"/>
        </w:rPr>
        <w:t xml:space="preserve">АВАРИЙНО-СПАСАТЕЛЬНЫХ РАБОТ ПРИ ЛИКВИДАЦИИ ЧРЕЗВЫЧАЙНЫХ</w:t>
      </w:r>
    </w:p>
    <w:p>
      <w:pPr>
        <w:pStyle w:val="2"/>
        <w:jc w:val="center"/>
      </w:pPr>
      <w:r>
        <w:rPr>
          <w:sz w:val="24"/>
        </w:rPr>
        <w:t xml:space="preserve">СИТУАЦИЙ ПРИРОДНОГО И ТЕХНОГЕННОГО ХАРАКТЕРА</w:t>
      </w:r>
    </w:p>
    <w:p>
      <w:pPr>
        <w:pStyle w:val="0"/>
        <w:jc w:val="both"/>
      </w:pPr>
      <w:r>
        <w:rPr>
          <w:sz w:val="24"/>
        </w:rPr>
      </w:r>
    </w:p>
    <w:p>
      <w:pPr>
        <w:pStyle w:val="0"/>
        <w:ind w:firstLine="540"/>
        <w:jc w:val="both"/>
      </w:pPr>
      <w:r>
        <w:rPr>
          <w:sz w:val="24"/>
        </w:rPr>
        <w:t xml:space="preserve">1. Ввод (вывод) сил и средств в зону (из зоны) чрезвычайной ситуации.</w:t>
      </w:r>
    </w:p>
    <w:p>
      <w:pPr>
        <w:pStyle w:val="0"/>
        <w:spacing w:before="240" w:line-rule="auto"/>
        <w:ind w:firstLine="540"/>
        <w:jc w:val="both"/>
      </w:pPr>
      <w:r>
        <w:rPr>
          <w:sz w:val="24"/>
        </w:rPr>
        <w:t xml:space="preserve">2. Поиск пострадавших в зоне чрезвычайной ситуации.</w:t>
      </w:r>
    </w:p>
    <w:p>
      <w:pPr>
        <w:pStyle w:val="0"/>
        <w:spacing w:before="240" w:line-rule="auto"/>
        <w:ind w:firstLine="540"/>
        <w:jc w:val="both"/>
      </w:pPr>
      <w:r>
        <w:rPr>
          <w:sz w:val="24"/>
        </w:rPr>
        <w:t xml:space="preserve">3. Деблокирование, извлечение и спасение пострадавших из аварийной среды.</w:t>
      </w:r>
    </w:p>
    <w:p>
      <w:pPr>
        <w:pStyle w:val="0"/>
        <w:spacing w:before="240" w:line-rule="auto"/>
        <w:ind w:firstLine="540"/>
        <w:jc w:val="both"/>
      </w:pPr>
      <w:r>
        <w:rPr>
          <w:sz w:val="24"/>
        </w:rPr>
        <w:t xml:space="preserve">4. Первая помощь до оказания медицинской помощи.</w:t>
      </w:r>
    </w:p>
    <w:p>
      <w:pPr>
        <w:pStyle w:val="0"/>
        <w:spacing w:before="240" w:line-rule="auto"/>
        <w:ind w:firstLine="540"/>
        <w:jc w:val="both"/>
      </w:pPr>
      <w:r>
        <w:rPr>
          <w:sz w:val="24"/>
        </w:rPr>
        <w:t xml:space="preserve">5. Локализация и ликвидация поражающих факторов источников чрезвычайной ситуации.</w:t>
      </w:r>
    </w:p>
    <w:p>
      <w:pPr>
        <w:pStyle w:val="0"/>
        <w:spacing w:before="240" w:line-rule="auto"/>
        <w:ind w:firstLine="540"/>
        <w:jc w:val="both"/>
      </w:pPr>
      <w:r>
        <w:rPr>
          <w:sz w:val="24"/>
        </w:rPr>
        <w:t xml:space="preserve">6. Эвакуация населения из зоны чрезвычайной ситуации и его возвращение в места постоянного проживания.</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w:t>
      </w:r>
    </w:p>
    <w:p>
      <w:pPr>
        <w:pStyle w:val="0"/>
        <w:jc w:val="right"/>
      </w:pPr>
      <w:r>
        <w:rPr>
          <w:sz w:val="24"/>
        </w:rPr>
        <w:t xml:space="preserve">к Правилам предоставления</w:t>
      </w:r>
    </w:p>
    <w:p>
      <w:pPr>
        <w:pStyle w:val="0"/>
        <w:jc w:val="right"/>
      </w:pPr>
      <w:r>
        <w:rPr>
          <w:sz w:val="24"/>
        </w:rPr>
        <w:t xml:space="preserve">иных межбюджетных трансфертов</w:t>
      </w:r>
    </w:p>
    <w:p>
      <w:pPr>
        <w:pStyle w:val="0"/>
        <w:jc w:val="right"/>
      </w:pPr>
      <w:r>
        <w:rPr>
          <w:sz w:val="24"/>
        </w:rPr>
        <w:t xml:space="preserve">из федерального бюджета, источником</w:t>
      </w:r>
    </w:p>
    <w:p>
      <w:pPr>
        <w:pStyle w:val="0"/>
        <w:jc w:val="right"/>
      </w:pPr>
      <w:r>
        <w:rPr>
          <w:sz w:val="24"/>
        </w:rPr>
        <w:t xml:space="preserve">финансового обеспечения которых</w:t>
      </w:r>
    </w:p>
    <w:p>
      <w:pPr>
        <w:pStyle w:val="0"/>
        <w:jc w:val="right"/>
      </w:pPr>
      <w:r>
        <w:rPr>
          <w:sz w:val="24"/>
        </w:rPr>
        <w:t xml:space="preserve">являются бюджетные ассигнования</w:t>
      </w:r>
    </w:p>
    <w:p>
      <w:pPr>
        <w:pStyle w:val="0"/>
        <w:jc w:val="right"/>
      </w:pPr>
      <w:r>
        <w:rPr>
          <w:sz w:val="24"/>
        </w:rPr>
        <w:t xml:space="preserve">резервного фонда Правительства</w:t>
      </w:r>
    </w:p>
    <w:p>
      <w:pPr>
        <w:pStyle w:val="0"/>
        <w:jc w:val="right"/>
      </w:pPr>
      <w:r>
        <w:rPr>
          <w:sz w:val="24"/>
        </w:rPr>
        <w:t xml:space="preserve">Российской Федерации, бюджетам</w:t>
      </w:r>
    </w:p>
    <w:p>
      <w:pPr>
        <w:pStyle w:val="0"/>
        <w:jc w:val="right"/>
      </w:pPr>
      <w:r>
        <w:rPr>
          <w:sz w:val="24"/>
        </w:rPr>
        <w:t xml:space="preserve">субъектов Российской Федерации</w:t>
      </w:r>
    </w:p>
    <w:p>
      <w:pPr>
        <w:pStyle w:val="0"/>
        <w:jc w:val="right"/>
      </w:pPr>
      <w:r>
        <w:rPr>
          <w:sz w:val="24"/>
        </w:rPr>
        <w:t xml:space="preserve">на финансовое обеспечение отдельных</w:t>
      </w:r>
    </w:p>
    <w:p>
      <w:pPr>
        <w:pStyle w:val="0"/>
        <w:jc w:val="right"/>
      </w:pPr>
      <w:r>
        <w:rPr>
          <w:sz w:val="24"/>
        </w:rPr>
        <w:t xml:space="preserve">мер по ликвидации чрезвычайных</w:t>
      </w:r>
    </w:p>
    <w:p>
      <w:pPr>
        <w:pStyle w:val="0"/>
        <w:jc w:val="right"/>
      </w:pPr>
      <w:r>
        <w:rPr>
          <w:sz w:val="24"/>
        </w:rPr>
        <w:t xml:space="preserve">ситуаций природного и техногенного</w:t>
      </w:r>
    </w:p>
    <w:p>
      <w:pPr>
        <w:pStyle w:val="0"/>
        <w:jc w:val="right"/>
      </w:pPr>
      <w:r>
        <w:rPr>
          <w:sz w:val="24"/>
        </w:rPr>
        <w:t xml:space="preserve">характера, осуществления компенсационных</w:t>
      </w:r>
    </w:p>
    <w:p>
      <w:pPr>
        <w:pStyle w:val="0"/>
        <w:jc w:val="right"/>
      </w:pPr>
      <w:r>
        <w:rPr>
          <w:sz w:val="24"/>
        </w:rPr>
        <w:t xml:space="preserve">выплат физическим и юридическим</w:t>
      </w:r>
    </w:p>
    <w:p>
      <w:pPr>
        <w:pStyle w:val="0"/>
        <w:jc w:val="right"/>
      </w:pPr>
      <w:r>
        <w:rPr>
          <w:sz w:val="24"/>
        </w:rPr>
        <w:t xml:space="preserve">лицам, которым был причинен ущерб</w:t>
      </w:r>
    </w:p>
    <w:p>
      <w:pPr>
        <w:pStyle w:val="0"/>
        <w:jc w:val="right"/>
      </w:pPr>
      <w:r>
        <w:rPr>
          <w:sz w:val="24"/>
        </w:rPr>
        <w:t xml:space="preserve">в результате террористического акта,</w:t>
      </w:r>
    </w:p>
    <w:p>
      <w:pPr>
        <w:pStyle w:val="0"/>
        <w:jc w:val="right"/>
      </w:pPr>
      <w:r>
        <w:rPr>
          <w:sz w:val="24"/>
        </w:rPr>
        <w:t xml:space="preserve">и возмещения вреда, причиненного</w:t>
      </w:r>
    </w:p>
    <w:p>
      <w:pPr>
        <w:pStyle w:val="0"/>
        <w:jc w:val="right"/>
      </w:pPr>
      <w:r>
        <w:rPr>
          <w:sz w:val="24"/>
        </w:rPr>
        <w:t xml:space="preserve">при пресечении террористического</w:t>
      </w:r>
    </w:p>
    <w:p>
      <w:pPr>
        <w:pStyle w:val="0"/>
        <w:jc w:val="right"/>
      </w:pPr>
      <w:r>
        <w:rPr>
          <w:sz w:val="24"/>
        </w:rPr>
        <w:t xml:space="preserve">акта правомерными действиями</w:t>
      </w:r>
    </w:p>
    <w:p>
      <w:pPr>
        <w:pStyle w:val="0"/>
        <w:jc w:val="both"/>
      </w:pPr>
      <w:r>
        <w:rPr>
          <w:sz w:val="24"/>
        </w:rPr>
      </w:r>
    </w:p>
    <w:bookmarkStart w:id="241" w:name="P241"/>
    <w:bookmarkEnd w:id="241"/>
    <w:p>
      <w:pPr>
        <w:pStyle w:val="2"/>
        <w:jc w:val="center"/>
      </w:pPr>
      <w:r>
        <w:rPr>
          <w:sz w:val="24"/>
        </w:rPr>
        <w:t xml:space="preserve">ПЕРЕЧЕНЬ</w:t>
      </w:r>
    </w:p>
    <w:p>
      <w:pPr>
        <w:pStyle w:val="2"/>
        <w:jc w:val="center"/>
      </w:pPr>
      <w:r>
        <w:rPr>
          <w:sz w:val="24"/>
        </w:rPr>
        <w:t xml:space="preserve">АВАРИЙНО-СПАСАТЕЛЬНЫХ РАБОТ ПРИ ЛИКВИДАЦИИ ПОСЛЕДСТВИЙ</w:t>
      </w:r>
    </w:p>
    <w:p>
      <w:pPr>
        <w:pStyle w:val="2"/>
        <w:jc w:val="center"/>
      </w:pPr>
      <w:r>
        <w:rPr>
          <w:sz w:val="24"/>
        </w:rPr>
        <w:t xml:space="preserve">ТЕРРОРИСТИЧЕСКОГО АКТА И (ИЛИ) ПРЕСЕЧЕНИЯ ТЕРРОРИСТИЧЕСКОГО</w:t>
      </w:r>
    </w:p>
    <w:p>
      <w:pPr>
        <w:pStyle w:val="2"/>
        <w:jc w:val="center"/>
      </w:pPr>
      <w:r>
        <w:rPr>
          <w:sz w:val="24"/>
        </w:rPr>
        <w:t xml:space="preserve">АКТА ПРАВОМЕРНЫМИ ДЕЙСТВИЯМИ</w:t>
      </w:r>
    </w:p>
    <w:p>
      <w:pPr>
        <w:pStyle w:val="0"/>
        <w:jc w:val="both"/>
      </w:pPr>
      <w:r>
        <w:rPr>
          <w:sz w:val="24"/>
        </w:rPr>
      </w:r>
    </w:p>
    <w:p>
      <w:pPr>
        <w:pStyle w:val="0"/>
        <w:ind w:firstLine="540"/>
        <w:jc w:val="both"/>
      </w:pPr>
      <w:r>
        <w:rPr>
          <w:sz w:val="24"/>
        </w:rPr>
        <w:t xml:space="preserve">1. Определение границ территории, на которой в результате террористического акта и (или) пресечения террористического акта правомерными действиями сложилась обстановка, сопровождающаяся человеческими жертвами, ущербом здоровью людей или окружающей среде, значительными материальными потерями и нарушением условий жизнедеятельности людей (далее - зона террористического акта и (или) пресечения террористического акта правомерными действиями).</w:t>
      </w:r>
    </w:p>
    <w:p>
      <w:pPr>
        <w:pStyle w:val="0"/>
        <w:spacing w:before="240" w:line-rule="auto"/>
        <w:ind w:firstLine="540"/>
        <w:jc w:val="both"/>
      </w:pPr>
      <w:r>
        <w:rPr>
          <w:sz w:val="24"/>
        </w:rPr>
        <w:t xml:space="preserve">2. Ввод (вывод) сил и средств в зону (из зоны) террористического акта и (или) пресечения террористического акта правомерными действиями.</w:t>
      </w:r>
    </w:p>
    <w:p>
      <w:pPr>
        <w:pStyle w:val="0"/>
        <w:spacing w:before="240" w:line-rule="auto"/>
        <w:ind w:firstLine="540"/>
        <w:jc w:val="both"/>
      </w:pPr>
      <w:r>
        <w:rPr>
          <w:sz w:val="24"/>
        </w:rPr>
        <w:t xml:space="preserve">3. Поиск пострадавших в зоне террористического акта и (или) пресечения террористического акта правомерными действиями.</w:t>
      </w:r>
    </w:p>
    <w:p>
      <w:pPr>
        <w:pStyle w:val="0"/>
        <w:spacing w:before="240" w:line-rule="auto"/>
        <w:ind w:firstLine="540"/>
        <w:jc w:val="both"/>
      </w:pPr>
      <w:r>
        <w:rPr>
          <w:sz w:val="24"/>
        </w:rPr>
        <w:t xml:space="preserve">4. Деблокирование, извлечение пострадавших из аварийной среды.</w:t>
      </w:r>
    </w:p>
    <w:p>
      <w:pPr>
        <w:pStyle w:val="0"/>
        <w:spacing w:before="240" w:line-rule="auto"/>
        <w:ind w:firstLine="540"/>
        <w:jc w:val="both"/>
      </w:pPr>
      <w:r>
        <w:rPr>
          <w:sz w:val="24"/>
        </w:rPr>
        <w:t xml:space="preserve">5. Защита пострадавших от вторичных поражающих факторов, возникших при террористическом акте и (или) пресечении террористического акта правомерными действиями.</w:t>
      </w:r>
    </w:p>
    <w:p>
      <w:pPr>
        <w:pStyle w:val="0"/>
        <w:spacing w:before="240" w:line-rule="auto"/>
        <w:ind w:firstLine="540"/>
        <w:jc w:val="both"/>
      </w:pPr>
      <w:r>
        <w:rPr>
          <w:sz w:val="24"/>
        </w:rPr>
        <w:t xml:space="preserve">6. Первая помощь до оказания медицинской помощи.</w:t>
      </w:r>
    </w:p>
    <w:p>
      <w:pPr>
        <w:pStyle w:val="0"/>
        <w:spacing w:before="240" w:line-rule="auto"/>
        <w:ind w:firstLine="540"/>
        <w:jc w:val="both"/>
      </w:pPr>
      <w:r>
        <w:rPr>
          <w:sz w:val="24"/>
        </w:rPr>
        <w:t xml:space="preserve">7. Локализация и ликвидация вторичных поражающих факторов, возникших при террористическом акте и (или) пресечении террористического акта правомерными действиями.</w:t>
      </w:r>
    </w:p>
    <w:p>
      <w:pPr>
        <w:pStyle w:val="0"/>
        <w:spacing w:before="240" w:line-rule="auto"/>
        <w:ind w:firstLine="540"/>
        <w:jc w:val="both"/>
      </w:pPr>
      <w:r>
        <w:rPr>
          <w:sz w:val="24"/>
        </w:rPr>
        <w:t xml:space="preserve">8. Обеспечение жизнедеятельности сил ликвидации последствий террористического акта и (или) пресечения террористического акта правомерными действиями.</w:t>
      </w:r>
    </w:p>
    <w:p>
      <w:pPr>
        <w:pStyle w:val="0"/>
        <w:spacing w:before="240" w:line-rule="auto"/>
        <w:ind w:firstLine="540"/>
        <w:jc w:val="both"/>
      </w:pPr>
      <w:r>
        <w:rPr>
          <w:sz w:val="24"/>
        </w:rPr>
        <w:t xml:space="preserve">9. Эвакуация населения из зоны террористического акта и (или) пресечения террористического акта правомерными действиями, возвращение населения в места постоянного проживания.</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РФ от 28.12.2019 N 1928</w:t>
            <w:br/>
            <w:t>(ред. от 27.03.2025)</w:t>
            <w:br/>
            <w:t>"Об утверждении Правил предоставления иных межб...</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26.06.2025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login.consultant.ru/link/?req=doc&amp;base=LAW&amp;n=399911&amp;date=26.06.2025&amp;dst=100005&amp;field=134" TargetMode = "External"/>
	<Relationship Id="rId8" Type="http://schemas.openxmlformats.org/officeDocument/2006/relationships/hyperlink" Target="http://login.consultant.ru/link/?req=doc&amp;base=LAW&amp;n=425874&amp;date=26.06.2025&amp;dst=100005&amp;field=134" TargetMode = "External"/>
	<Relationship Id="rId9" Type="http://schemas.openxmlformats.org/officeDocument/2006/relationships/hyperlink" Target="http://login.consultant.ru/link/?req=doc&amp;base=LAW&amp;n=440974&amp;date=26.06.2025&amp;dst=100005&amp;field=134" TargetMode = "External"/>
	<Relationship Id="rId10" Type="http://schemas.openxmlformats.org/officeDocument/2006/relationships/hyperlink" Target="http://login.consultant.ru/link/?req=doc&amp;base=LAW&amp;n=481634&amp;date=26.06.2025&amp;dst=100005&amp;field=134" TargetMode = "External"/>
	<Relationship Id="rId11" Type="http://schemas.openxmlformats.org/officeDocument/2006/relationships/hyperlink" Target="http://login.consultant.ru/link/?req=doc&amp;base=LAW&amp;n=502034&amp;date=26.06.2025&amp;dst=100005&amp;field=134" TargetMode = "External"/>
	<Relationship Id="rId12" Type="http://schemas.openxmlformats.org/officeDocument/2006/relationships/hyperlink" Target="http://login.consultant.ru/link/?req=doc&amp;base=LAW&amp;n=299676&amp;date=26.06.2025" TargetMode = "External"/>
	<Relationship Id="rId13" Type="http://schemas.openxmlformats.org/officeDocument/2006/relationships/hyperlink" Target="http://login.consultant.ru/link/?req=doc&amp;base=LAW&amp;n=176554&amp;date=26.06.2025&amp;dst=100049&amp;field=134" TargetMode = "External"/>
	<Relationship Id="rId14" Type="http://schemas.openxmlformats.org/officeDocument/2006/relationships/hyperlink" Target="http://login.consultant.ru/link/?req=doc&amp;base=LAW&amp;n=186827&amp;date=26.06.2025" TargetMode = "External"/>
	<Relationship Id="rId15" Type="http://schemas.openxmlformats.org/officeDocument/2006/relationships/hyperlink" Target="http://login.consultant.ru/link/?req=doc&amp;base=LAW&amp;n=299564&amp;date=26.06.2025" TargetMode = "External"/>
	<Relationship Id="rId16" Type="http://schemas.openxmlformats.org/officeDocument/2006/relationships/hyperlink" Target="http://login.consultant.ru/link/?req=doc&amp;base=LAW&amp;n=481634&amp;date=26.06.2025&amp;dst=100013&amp;field=134" TargetMode = "External"/>
	<Relationship Id="rId17" Type="http://schemas.openxmlformats.org/officeDocument/2006/relationships/hyperlink" Target="http://login.consultant.ru/link/?req=doc&amp;base=LAW&amp;n=481634&amp;date=26.06.2025&amp;dst=100009&amp;field=134" TargetMode = "External"/>
	<Relationship Id="rId18" Type="http://schemas.openxmlformats.org/officeDocument/2006/relationships/hyperlink" Target="http://login.consultant.ru/link/?req=doc&amp;base=LAW&amp;n=481634&amp;date=26.06.2025&amp;dst=100006&amp;field=134" TargetMode = "External"/>
	<Relationship Id="rId19" Type="http://schemas.openxmlformats.org/officeDocument/2006/relationships/hyperlink" Target="http://login.consultant.ru/link/?req=doc&amp;base=LAW&amp;n=399911&amp;date=26.06.2025&amp;dst=100005&amp;field=134" TargetMode = "External"/>
	<Relationship Id="rId20" Type="http://schemas.openxmlformats.org/officeDocument/2006/relationships/hyperlink" Target="http://login.consultant.ru/link/?req=doc&amp;base=LAW&amp;n=425874&amp;date=26.06.2025&amp;dst=100005&amp;field=134" TargetMode = "External"/>
	<Relationship Id="rId21" Type="http://schemas.openxmlformats.org/officeDocument/2006/relationships/hyperlink" Target="http://login.consultant.ru/link/?req=doc&amp;base=LAW&amp;n=440974&amp;date=26.06.2025&amp;dst=100005&amp;field=134" TargetMode = "External"/>
	<Relationship Id="rId22" Type="http://schemas.openxmlformats.org/officeDocument/2006/relationships/hyperlink" Target="http://login.consultant.ru/link/?req=doc&amp;base=LAW&amp;n=481634&amp;date=26.06.2025&amp;dst=100005&amp;field=134" TargetMode = "External"/>
	<Relationship Id="rId23" Type="http://schemas.openxmlformats.org/officeDocument/2006/relationships/hyperlink" Target="http://login.consultant.ru/link/?req=doc&amp;base=LAW&amp;n=502034&amp;date=26.06.2025&amp;dst=100005&amp;field=134" TargetMode = "External"/>
	<Relationship Id="rId24" Type="http://schemas.openxmlformats.org/officeDocument/2006/relationships/hyperlink" Target="http://login.consultant.ru/link/?req=doc&amp;base=LAW&amp;n=481634&amp;date=26.06.2025&amp;dst=100014&amp;field=134" TargetMode = "External"/>
	<Relationship Id="rId25" Type="http://schemas.openxmlformats.org/officeDocument/2006/relationships/hyperlink" Target="http://login.consultant.ru/link/?req=doc&amp;base=LAW&amp;n=481634&amp;date=26.06.2025&amp;dst=100016&amp;field=134" TargetMode = "External"/>
	<Relationship Id="rId26" Type="http://schemas.openxmlformats.org/officeDocument/2006/relationships/hyperlink" Target="http://login.consultant.ru/link/?req=doc&amp;base=LAW&amp;n=425874&amp;date=26.06.2025&amp;dst=100011&amp;field=134" TargetMode = "External"/>
	<Relationship Id="rId27" Type="http://schemas.openxmlformats.org/officeDocument/2006/relationships/hyperlink" Target="http://login.consultant.ru/link/?req=doc&amp;base=LAW&amp;n=481634&amp;date=26.06.2025&amp;dst=100017&amp;field=134" TargetMode = "External"/>
	<Relationship Id="rId28" Type="http://schemas.openxmlformats.org/officeDocument/2006/relationships/hyperlink" Target="http://login.consultant.ru/link/?req=doc&amp;base=LAW&amp;n=502034&amp;date=26.06.2025&amp;dst=100011&amp;field=134" TargetMode = "External"/>
	<Relationship Id="rId29" Type="http://schemas.openxmlformats.org/officeDocument/2006/relationships/hyperlink" Target="http://login.consultant.ru/link/?req=doc&amp;base=LAW&amp;n=481634&amp;date=26.06.2025&amp;dst=100018&amp;field=134" TargetMode = "External"/>
	<Relationship Id="rId30" Type="http://schemas.openxmlformats.org/officeDocument/2006/relationships/hyperlink" Target="http://login.consultant.ru/link/?req=doc&amp;base=LAW&amp;n=502034&amp;date=26.06.2025&amp;dst=100012&amp;field=134" TargetMode = "External"/>
	<Relationship Id="rId31" Type="http://schemas.openxmlformats.org/officeDocument/2006/relationships/hyperlink" Target="http://login.consultant.ru/link/?req=doc&amp;base=LAW&amp;n=481634&amp;date=26.06.2025&amp;dst=100020&amp;field=134" TargetMode = "External"/>
	<Relationship Id="rId32" Type="http://schemas.openxmlformats.org/officeDocument/2006/relationships/hyperlink" Target="http://login.consultant.ru/link/?req=doc&amp;base=LAW&amp;n=502034&amp;date=26.06.2025&amp;dst=100014&amp;field=134" TargetMode = "External"/>
	<Relationship Id="rId33" Type="http://schemas.openxmlformats.org/officeDocument/2006/relationships/hyperlink" Target="http://login.consultant.ru/link/?req=doc&amp;base=LAW&amp;n=425874&amp;date=26.06.2025&amp;dst=100012&amp;field=134" TargetMode = "External"/>
	<Relationship Id="rId34" Type="http://schemas.openxmlformats.org/officeDocument/2006/relationships/hyperlink" Target="http://login.consultant.ru/link/?req=doc&amp;base=LAW&amp;n=481634&amp;date=26.06.2025&amp;dst=100021&amp;field=134" TargetMode = "External"/>
	<Relationship Id="rId35" Type="http://schemas.openxmlformats.org/officeDocument/2006/relationships/hyperlink" Target="http://login.consultant.ru/link/?req=doc&amp;base=LAW&amp;n=502034&amp;date=26.06.2025&amp;dst=100015&amp;field=134" TargetMode = "External"/>
	<Relationship Id="rId36" Type="http://schemas.openxmlformats.org/officeDocument/2006/relationships/hyperlink" Target="http://login.consultant.ru/link/?req=doc&amp;base=LAW&amp;n=481634&amp;date=26.06.2025&amp;dst=100022&amp;field=134" TargetMode = "External"/>
	<Relationship Id="rId37" Type="http://schemas.openxmlformats.org/officeDocument/2006/relationships/hyperlink" Target="http://login.consultant.ru/link/?req=doc&amp;base=LAW&amp;n=481634&amp;date=26.06.2025&amp;dst=100026&amp;field=134" TargetMode = "External"/>
	<Relationship Id="rId38" Type="http://schemas.openxmlformats.org/officeDocument/2006/relationships/hyperlink" Target="http://login.consultant.ru/link/?req=doc&amp;base=LAW&amp;n=502034&amp;date=26.06.2025&amp;dst=100018&amp;field=134" TargetMode = "External"/>
	<Relationship Id="rId39" Type="http://schemas.openxmlformats.org/officeDocument/2006/relationships/hyperlink" Target="http://login.consultant.ru/link/?req=doc&amp;base=LAW&amp;n=425874&amp;date=26.06.2025&amp;dst=100014&amp;field=134" TargetMode = "External"/>
	<Relationship Id="rId40" Type="http://schemas.openxmlformats.org/officeDocument/2006/relationships/hyperlink" Target="http://login.consultant.ru/link/?req=doc&amp;base=LAW&amp;n=481634&amp;date=26.06.2025&amp;dst=100027&amp;field=134" TargetMode = "External"/>
	<Relationship Id="rId41" Type="http://schemas.openxmlformats.org/officeDocument/2006/relationships/hyperlink" Target="http://login.consultant.ru/link/?req=doc&amp;base=LAW&amp;n=502034&amp;date=26.06.2025&amp;dst=100019&amp;field=134" TargetMode = "External"/>
	<Relationship Id="rId42" Type="http://schemas.openxmlformats.org/officeDocument/2006/relationships/hyperlink" Target="http://login.consultant.ru/link/?req=doc&amp;base=LAW&amp;n=481634&amp;date=26.06.2025&amp;dst=100028&amp;field=134" TargetMode = "External"/>
	<Relationship Id="rId43" Type="http://schemas.openxmlformats.org/officeDocument/2006/relationships/hyperlink" Target="http://login.consultant.ru/link/?req=doc&amp;base=LAW&amp;n=502034&amp;date=26.06.2025&amp;dst=100020&amp;field=134" TargetMode = "External"/>
	<Relationship Id="rId44" Type="http://schemas.openxmlformats.org/officeDocument/2006/relationships/hyperlink" Target="http://login.consultant.ru/link/?req=doc&amp;base=LAW&amp;n=425874&amp;date=26.06.2025&amp;dst=100015&amp;field=134" TargetMode = "External"/>
	<Relationship Id="rId45" Type="http://schemas.openxmlformats.org/officeDocument/2006/relationships/hyperlink" Target="http://login.consultant.ru/link/?req=doc&amp;base=LAW&amp;n=481634&amp;date=26.06.2025&amp;dst=100029&amp;field=134" TargetMode = "External"/>
	<Relationship Id="rId46" Type="http://schemas.openxmlformats.org/officeDocument/2006/relationships/hyperlink" Target="http://login.consultant.ru/link/?req=doc&amp;base=LAW&amp;n=502034&amp;date=26.06.2025&amp;dst=100021&amp;field=134" TargetMode = "External"/>
	<Relationship Id="rId47" Type="http://schemas.openxmlformats.org/officeDocument/2006/relationships/hyperlink" Target="http://login.consultant.ru/link/?req=doc&amp;base=LAW&amp;n=399911&amp;date=26.06.2025&amp;dst=100010&amp;field=134" TargetMode = "External"/>
	<Relationship Id="rId48" Type="http://schemas.openxmlformats.org/officeDocument/2006/relationships/hyperlink" Target="http://login.consultant.ru/link/?req=doc&amp;base=LAW&amp;n=425874&amp;date=26.06.2025&amp;dst=100009&amp;field=134" TargetMode = "External"/>
	<Relationship Id="rId49" Type="http://schemas.openxmlformats.org/officeDocument/2006/relationships/hyperlink" Target="http://login.consultant.ru/link/?req=doc&amp;base=LAW&amp;n=481634&amp;date=26.06.2025&amp;dst=100031&amp;field=134" TargetMode = "External"/>
	<Relationship Id="rId50" Type="http://schemas.openxmlformats.org/officeDocument/2006/relationships/hyperlink" Target="http://login.consultant.ru/link/?req=doc&amp;base=LAW&amp;n=405262&amp;date=26.06.2025&amp;dst=100099&amp;field=134" TargetMode = "External"/>
	<Relationship Id="rId51" Type="http://schemas.openxmlformats.org/officeDocument/2006/relationships/hyperlink" Target="http://login.consultant.ru/link/?req=doc&amp;base=LAW&amp;n=425874&amp;date=26.06.2025&amp;dst=100017&amp;field=134" TargetMode = "External"/>
	<Relationship Id="rId52" Type="http://schemas.openxmlformats.org/officeDocument/2006/relationships/hyperlink" Target="http://login.consultant.ru/link/?req=doc&amp;base=LAW&amp;n=425874&amp;date=26.06.2025&amp;dst=100018&amp;field=134" TargetMode = "External"/>
	<Relationship Id="rId53" Type="http://schemas.openxmlformats.org/officeDocument/2006/relationships/hyperlink" Target="http://login.consultant.ru/link/?req=doc&amp;base=LAW&amp;n=405262&amp;date=26.06.2025&amp;dst=100120&amp;field=134" TargetMode = "External"/>
	<Relationship Id="rId54" Type="http://schemas.openxmlformats.org/officeDocument/2006/relationships/hyperlink" Target="http://login.consultant.ru/link/?req=doc&amp;base=LAW&amp;n=425874&amp;date=26.06.2025&amp;dst=100009&amp;field=134" TargetMode = "External"/>
	<Relationship Id="rId55" Type="http://schemas.openxmlformats.org/officeDocument/2006/relationships/hyperlink" Target="http://login.consultant.ru/link/?req=doc&amp;base=LAW&amp;n=405262&amp;date=26.06.2025&amp;dst=100099&amp;field=134" TargetMode = "External"/>
	<Relationship Id="rId56" Type="http://schemas.openxmlformats.org/officeDocument/2006/relationships/hyperlink" Target="http://login.consultant.ru/link/?req=doc&amp;base=LAW&amp;n=425874&amp;date=26.06.2025&amp;dst=100020&amp;field=134" TargetMode = "External"/>
	<Relationship Id="rId57" Type="http://schemas.openxmlformats.org/officeDocument/2006/relationships/hyperlink" Target="http://login.consultant.ru/link/?req=doc&amp;base=LAW&amp;n=425874&amp;date=26.06.2025&amp;dst=100021&amp;field=134" TargetMode = "External"/>
	<Relationship Id="rId58" Type="http://schemas.openxmlformats.org/officeDocument/2006/relationships/hyperlink" Target="http://login.consultant.ru/link/?req=doc&amp;base=LAW&amp;n=405262&amp;date=26.06.2025&amp;dst=100220&amp;field=134" TargetMode = "External"/>
	<Relationship Id="rId59" Type="http://schemas.openxmlformats.org/officeDocument/2006/relationships/hyperlink" Target="http://login.consultant.ru/link/?req=doc&amp;base=LAW&amp;n=405262&amp;date=26.06.2025&amp;dst=100552&amp;field=134" TargetMode = "External"/>
	<Relationship Id="rId60" Type="http://schemas.openxmlformats.org/officeDocument/2006/relationships/hyperlink" Target="http://login.consultant.ru/link/?req=doc&amp;base=LAW&amp;n=405262&amp;date=26.06.2025&amp;dst=100120&amp;field=134" TargetMode = "External"/>
	<Relationship Id="rId61" Type="http://schemas.openxmlformats.org/officeDocument/2006/relationships/hyperlink" Target="http://login.consultant.ru/link/?req=doc&amp;base=LAW&amp;n=405262&amp;date=26.06.2025&amp;dst=100168&amp;field=134" TargetMode = "External"/>
	<Relationship Id="rId62" Type="http://schemas.openxmlformats.org/officeDocument/2006/relationships/hyperlink" Target="http://login.consultant.ru/link/?req=doc&amp;base=LAW&amp;n=481634&amp;date=26.06.2025&amp;dst=100032&amp;field=134" TargetMode = "External"/>
	<Relationship Id="rId63" Type="http://schemas.openxmlformats.org/officeDocument/2006/relationships/hyperlink" Target="http://login.consultant.ru/link/?req=doc&amp;base=LAW&amp;n=405262&amp;date=26.06.2025&amp;dst=100575&amp;field=134" TargetMode = "External"/>
	<Relationship Id="rId64" Type="http://schemas.openxmlformats.org/officeDocument/2006/relationships/hyperlink" Target="http://login.consultant.ru/link/?req=doc&amp;base=LAW&amp;n=405262&amp;date=26.06.2025&amp;dst=100599&amp;field=134" TargetMode = "External"/>
	<Relationship Id="rId65" Type="http://schemas.openxmlformats.org/officeDocument/2006/relationships/hyperlink" Target="http://login.consultant.ru/link/?req=doc&amp;base=LAW&amp;n=405262&amp;date=26.06.2025&amp;dst=100014&amp;field=134" TargetMode = "External"/>
	<Relationship Id="rId66" Type="http://schemas.openxmlformats.org/officeDocument/2006/relationships/hyperlink" Target="http://login.consultant.ru/link/?req=doc&amp;base=LAW&amp;n=425874&amp;date=26.06.2025&amp;dst=100009&amp;field=134" TargetMode = "External"/>
	<Relationship Id="rId67" Type="http://schemas.openxmlformats.org/officeDocument/2006/relationships/hyperlink" Target="http://login.consultant.ru/link/?req=doc&amp;base=LAW&amp;n=399911&amp;date=26.06.2025&amp;dst=100012&amp;field=134" TargetMode = "External"/>
	<Relationship Id="rId68" Type="http://schemas.openxmlformats.org/officeDocument/2006/relationships/hyperlink" Target="http://login.consultant.ru/link/?req=doc&amp;base=LAW&amp;n=481634&amp;date=26.06.2025&amp;dst=100034&amp;field=134" TargetMode = "External"/>
	<Relationship Id="rId69" Type="http://schemas.openxmlformats.org/officeDocument/2006/relationships/hyperlink" Target="http://login.consultant.ru/link/?req=doc&amp;base=LAW&amp;n=481634&amp;date=26.06.2025&amp;dst=100035&amp;field=134" TargetMode = "External"/>
	<Relationship Id="rId70" Type="http://schemas.openxmlformats.org/officeDocument/2006/relationships/hyperlink" Target="http://login.consultant.ru/link/?req=doc&amp;base=LAW&amp;n=425874&amp;date=26.06.2025&amp;dst=100009&amp;field=134" TargetMode = "External"/>
	<Relationship Id="rId71" Type="http://schemas.openxmlformats.org/officeDocument/2006/relationships/hyperlink" Target="http://login.consultant.ru/link/?req=doc&amp;base=LAW&amp;n=425874&amp;date=26.06.2025&amp;dst=100009&amp;field=134" TargetMode = "External"/>
	<Relationship Id="rId72" Type="http://schemas.openxmlformats.org/officeDocument/2006/relationships/hyperlink" Target="http://login.consultant.ru/link/?req=doc&amp;base=LAW&amp;n=399911&amp;date=26.06.2025&amp;dst=100020&amp;field=134" TargetMode = "External"/>
	<Relationship Id="rId73" Type="http://schemas.openxmlformats.org/officeDocument/2006/relationships/hyperlink" Target="http://login.consultant.ru/link/?req=doc&amp;base=LAW&amp;n=425874&amp;date=26.06.2025&amp;dst=100009&amp;field=134" TargetMode = "External"/>
	<Relationship Id="rId74" Type="http://schemas.openxmlformats.org/officeDocument/2006/relationships/hyperlink" Target="http://login.consultant.ru/link/?req=doc&amp;base=LAW&amp;n=425874&amp;date=26.06.2025&amp;dst=100009&amp;field=134" TargetMode = "External"/>
	<Relationship Id="rId75" Type="http://schemas.openxmlformats.org/officeDocument/2006/relationships/hyperlink" Target="http://login.consultant.ru/link/?req=doc&amp;base=LAW&amp;n=425874&amp;date=26.06.2025&amp;dst=100024&amp;field=134" TargetMode = "External"/>
	<Relationship Id="rId76" Type="http://schemas.openxmlformats.org/officeDocument/2006/relationships/hyperlink" Target="http://login.consultant.ru/link/?req=doc&amp;base=LAW&amp;n=399911&amp;date=26.06.2025&amp;dst=100023&amp;field=134" TargetMode = "External"/>
	<Relationship Id="rId77" Type="http://schemas.openxmlformats.org/officeDocument/2006/relationships/hyperlink" Target="http://login.consultant.ru/link/?req=doc&amp;base=LAW&amp;n=481634&amp;date=26.06.2025&amp;dst=100036&amp;field=134" TargetMode = "External"/>
	<Relationship Id="rId78" Type="http://schemas.openxmlformats.org/officeDocument/2006/relationships/hyperlink" Target="http://login.consultant.ru/link/?req=doc&amp;base=LAW&amp;n=432887&amp;date=26.06.2025&amp;dst=100013&amp;field=134" TargetMode = "External"/>
	<Relationship Id="rId79" Type="http://schemas.openxmlformats.org/officeDocument/2006/relationships/hyperlink" Target="http://login.consultant.ru/link/?req=doc&amp;base=LAW&amp;n=425874&amp;date=26.06.2025&amp;dst=100009&amp;field=134" TargetMode = "External"/>
	<Relationship Id="rId80" Type="http://schemas.openxmlformats.org/officeDocument/2006/relationships/hyperlink" Target="http://login.consultant.ru/link/?req=doc&amp;base=LAW&amp;n=425874&amp;date=26.06.2025&amp;dst=100009&amp;field=134" TargetMode = "External"/>
	<Relationship Id="rId81" Type="http://schemas.openxmlformats.org/officeDocument/2006/relationships/hyperlink" Target="http://login.consultant.ru/link/?req=doc&amp;base=LAW&amp;n=399911&amp;date=26.06.2025&amp;dst=100027&amp;field=134" TargetMode = "External"/>
	<Relationship Id="rId82" Type="http://schemas.openxmlformats.org/officeDocument/2006/relationships/hyperlink" Target="http://login.consultant.ru/link/?req=doc&amp;base=LAW&amp;n=440974&amp;date=26.06.2025&amp;dst=100010&amp;field=134" TargetMode = "External"/>
	<Relationship Id="rId83" Type="http://schemas.openxmlformats.org/officeDocument/2006/relationships/hyperlink" Target="http://login.consultant.ru/link/?req=doc&amp;base=LAW&amp;n=399911&amp;date=26.06.2025&amp;dst=100031&amp;field=134"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28.12.2019 N 1928
(ред. от 27.03.2025)
"Об утверждении Правил предоставления иных межбюджетных трансфертов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субъектов Российской Федерации на финансовое обеспечение отдельных мер по ликвидации чрезвычайных ситуаций природного и техногенного характера, осуществления компенсационных выплат физическим и юридическим лиц</dc:title>
  <dcterms:created xsi:type="dcterms:W3CDTF">2025-06-26T12:24:46Z</dcterms:created>
</cp:coreProperties>
</file>