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98" w:rsidRPr="008B5DAA" w:rsidRDefault="00D95B98">
      <w:pPr>
        <w:pStyle w:val="ConsPlusTitlePage"/>
        <w:rPr>
          <w:rFonts w:ascii="Times New Roman" w:hAnsi="Times New Roman" w:cs="Times New Roman"/>
          <w:sz w:val="28"/>
          <w:szCs w:val="28"/>
        </w:rPr>
      </w:pPr>
      <w:r w:rsidRPr="008B5DAA">
        <w:rPr>
          <w:rFonts w:ascii="Times New Roman" w:hAnsi="Times New Roman" w:cs="Times New Roman"/>
          <w:sz w:val="28"/>
          <w:szCs w:val="28"/>
        </w:rPr>
        <w:t xml:space="preserve">Документ предоставлен </w:t>
      </w:r>
      <w:hyperlink r:id="rId5" w:history="1">
        <w:r w:rsidRPr="008B5DAA">
          <w:rPr>
            <w:rFonts w:ascii="Times New Roman" w:hAnsi="Times New Roman" w:cs="Times New Roman"/>
            <w:color w:val="0000FF"/>
            <w:sz w:val="28"/>
            <w:szCs w:val="28"/>
          </w:rPr>
          <w:t>КонсультантПлюс</w:t>
        </w:r>
      </w:hyperlink>
      <w:r w:rsidRPr="008B5DAA">
        <w:rPr>
          <w:rFonts w:ascii="Times New Roman" w:hAnsi="Times New Roman" w:cs="Times New Roman"/>
          <w:sz w:val="28"/>
          <w:szCs w:val="28"/>
        </w:rPr>
        <w:br/>
      </w:r>
    </w:p>
    <w:p w:rsidR="00D95B98" w:rsidRPr="008B5DAA" w:rsidRDefault="00D95B98">
      <w:pPr>
        <w:pStyle w:val="ConsPlusNormal"/>
        <w:jc w:val="both"/>
        <w:outlineLvl w:val="0"/>
        <w:rPr>
          <w:rFonts w:ascii="Times New Roman" w:hAnsi="Times New Roman" w:cs="Times New Roman"/>
          <w:sz w:val="28"/>
          <w:szCs w:val="28"/>
        </w:rPr>
      </w:pPr>
    </w:p>
    <w:p w:rsidR="00D95B98" w:rsidRPr="008B5DAA" w:rsidRDefault="00D95B98">
      <w:pPr>
        <w:pStyle w:val="ConsPlusTitle"/>
        <w:jc w:val="center"/>
        <w:outlineLvl w:val="0"/>
        <w:rPr>
          <w:rFonts w:ascii="Times New Roman" w:hAnsi="Times New Roman" w:cs="Times New Roman"/>
          <w:sz w:val="28"/>
          <w:szCs w:val="28"/>
        </w:rPr>
      </w:pPr>
      <w:r w:rsidRPr="008B5DAA">
        <w:rPr>
          <w:rFonts w:ascii="Times New Roman" w:hAnsi="Times New Roman" w:cs="Times New Roman"/>
          <w:sz w:val="28"/>
          <w:szCs w:val="28"/>
        </w:rPr>
        <w:t>МИНИСТЕРСТВО ЭКОНОМИКИ РЕСПУБЛИКИ ТАТАРСТАН</w:t>
      </w:r>
    </w:p>
    <w:p w:rsidR="00D95B98" w:rsidRPr="008B5DAA" w:rsidRDefault="00D95B98">
      <w:pPr>
        <w:pStyle w:val="ConsPlusTitle"/>
        <w:jc w:val="center"/>
        <w:rPr>
          <w:rFonts w:ascii="Times New Roman" w:hAnsi="Times New Roman" w:cs="Times New Roman"/>
          <w:sz w:val="28"/>
          <w:szCs w:val="28"/>
        </w:rPr>
      </w:pPr>
    </w:p>
    <w:p w:rsidR="00D95B98" w:rsidRPr="008B5DAA" w:rsidRDefault="00D95B98">
      <w:pPr>
        <w:pStyle w:val="ConsPlusTitle"/>
        <w:jc w:val="center"/>
        <w:rPr>
          <w:rFonts w:ascii="Times New Roman" w:hAnsi="Times New Roman" w:cs="Times New Roman"/>
          <w:sz w:val="28"/>
          <w:szCs w:val="28"/>
        </w:rPr>
      </w:pPr>
      <w:r w:rsidRPr="008B5DAA">
        <w:rPr>
          <w:rFonts w:ascii="Times New Roman" w:hAnsi="Times New Roman" w:cs="Times New Roman"/>
          <w:sz w:val="28"/>
          <w:szCs w:val="28"/>
        </w:rPr>
        <w:t>ПРИКАЗ</w:t>
      </w:r>
    </w:p>
    <w:p w:rsidR="00D95B98" w:rsidRPr="008B5DAA" w:rsidRDefault="00D95B98">
      <w:pPr>
        <w:pStyle w:val="ConsPlusTitle"/>
        <w:jc w:val="center"/>
        <w:rPr>
          <w:rFonts w:ascii="Times New Roman" w:hAnsi="Times New Roman" w:cs="Times New Roman"/>
          <w:sz w:val="28"/>
          <w:szCs w:val="28"/>
        </w:rPr>
      </w:pPr>
      <w:r w:rsidRPr="008B5DAA">
        <w:rPr>
          <w:rFonts w:ascii="Times New Roman" w:hAnsi="Times New Roman" w:cs="Times New Roman"/>
          <w:sz w:val="28"/>
          <w:szCs w:val="28"/>
        </w:rPr>
        <w:t>от 2 августа 2013 г. N 250</w:t>
      </w:r>
    </w:p>
    <w:p w:rsidR="00D95B98" w:rsidRPr="008B5DAA" w:rsidRDefault="00D95B98">
      <w:pPr>
        <w:pStyle w:val="ConsPlusTitle"/>
        <w:jc w:val="center"/>
        <w:rPr>
          <w:rFonts w:ascii="Times New Roman" w:hAnsi="Times New Roman" w:cs="Times New Roman"/>
          <w:sz w:val="28"/>
          <w:szCs w:val="28"/>
        </w:rPr>
      </w:pPr>
    </w:p>
    <w:p w:rsidR="00D95B98" w:rsidRPr="008B5DAA" w:rsidRDefault="00D95B98">
      <w:pPr>
        <w:pStyle w:val="ConsPlusTitle"/>
        <w:jc w:val="center"/>
        <w:rPr>
          <w:rFonts w:ascii="Times New Roman" w:hAnsi="Times New Roman" w:cs="Times New Roman"/>
          <w:sz w:val="28"/>
          <w:szCs w:val="28"/>
        </w:rPr>
      </w:pPr>
      <w:r w:rsidRPr="008B5DAA">
        <w:rPr>
          <w:rFonts w:ascii="Times New Roman" w:hAnsi="Times New Roman" w:cs="Times New Roman"/>
          <w:sz w:val="28"/>
          <w:szCs w:val="28"/>
        </w:rPr>
        <w:t>ОБ УТВЕРЖДЕНИИ МЕТОДИКИ ПРОВЕДЕНИЯ ПРЕДВАРИТЕЛЬНОЙ</w:t>
      </w:r>
    </w:p>
    <w:p w:rsidR="00D95B98" w:rsidRPr="008B5DAA" w:rsidRDefault="00D95B98">
      <w:pPr>
        <w:pStyle w:val="ConsPlusTitle"/>
        <w:jc w:val="center"/>
        <w:rPr>
          <w:rFonts w:ascii="Times New Roman" w:hAnsi="Times New Roman" w:cs="Times New Roman"/>
          <w:sz w:val="28"/>
          <w:szCs w:val="28"/>
        </w:rPr>
      </w:pPr>
      <w:r w:rsidRPr="008B5DAA">
        <w:rPr>
          <w:rFonts w:ascii="Times New Roman" w:hAnsi="Times New Roman" w:cs="Times New Roman"/>
          <w:sz w:val="28"/>
          <w:szCs w:val="28"/>
        </w:rPr>
        <w:t>И ДЕТАЛЬНОЙ ОЦЕНКИ РЕГУЛИРУЮЩЕГО ВОЗДЕЙСТВИЯ ДЕЙСТВУЮЩИХ</w:t>
      </w:r>
    </w:p>
    <w:p w:rsidR="00D95B98" w:rsidRPr="008B5DAA" w:rsidRDefault="00D95B98">
      <w:pPr>
        <w:pStyle w:val="ConsPlusTitle"/>
        <w:jc w:val="center"/>
        <w:rPr>
          <w:rFonts w:ascii="Times New Roman" w:hAnsi="Times New Roman" w:cs="Times New Roman"/>
          <w:sz w:val="28"/>
          <w:szCs w:val="28"/>
        </w:rPr>
      </w:pPr>
      <w:r w:rsidRPr="008B5DAA">
        <w:rPr>
          <w:rFonts w:ascii="Times New Roman" w:hAnsi="Times New Roman" w:cs="Times New Roman"/>
          <w:sz w:val="28"/>
          <w:szCs w:val="28"/>
        </w:rPr>
        <w:t>НОРМАТИВНЫХ ПРАВОВЫХ АКТОВ И ПРОЕКТОВ НОРМАТИВНЫХ ПРАВОВЫХ</w:t>
      </w:r>
    </w:p>
    <w:p w:rsidR="00D95B98" w:rsidRPr="008B5DAA" w:rsidRDefault="00D95B98">
      <w:pPr>
        <w:pStyle w:val="ConsPlusTitle"/>
        <w:jc w:val="center"/>
        <w:rPr>
          <w:rFonts w:ascii="Times New Roman" w:hAnsi="Times New Roman" w:cs="Times New Roman"/>
          <w:sz w:val="28"/>
          <w:szCs w:val="28"/>
        </w:rPr>
      </w:pPr>
      <w:r w:rsidRPr="008B5DAA">
        <w:rPr>
          <w:rFonts w:ascii="Times New Roman" w:hAnsi="Times New Roman" w:cs="Times New Roman"/>
          <w:sz w:val="28"/>
          <w:szCs w:val="28"/>
        </w:rPr>
        <w:t>АКТОВ В РЕСПУБЛИКЕ ТАТАРСТАН, ПРИНИМАЕМЫХ (ИЗДАВАЕМЫХ)</w:t>
      </w:r>
    </w:p>
    <w:p w:rsidR="00D95B98" w:rsidRPr="008B5DAA" w:rsidRDefault="00D95B98">
      <w:pPr>
        <w:pStyle w:val="ConsPlusTitle"/>
        <w:jc w:val="center"/>
        <w:rPr>
          <w:rFonts w:ascii="Times New Roman" w:hAnsi="Times New Roman" w:cs="Times New Roman"/>
          <w:sz w:val="28"/>
          <w:szCs w:val="28"/>
        </w:rPr>
      </w:pPr>
      <w:r w:rsidRPr="008B5DAA">
        <w:rPr>
          <w:rFonts w:ascii="Times New Roman" w:hAnsi="Times New Roman" w:cs="Times New Roman"/>
          <w:sz w:val="28"/>
          <w:szCs w:val="28"/>
        </w:rPr>
        <w:t>ИСПОЛНИТЕЛЬНЫМИ ОРГАНАМИ ГОСУДАРСТВЕННОЙ ВЛАСТИ</w:t>
      </w:r>
    </w:p>
    <w:p w:rsidR="00D95B98" w:rsidRPr="008B5DAA" w:rsidRDefault="00D95B98">
      <w:pPr>
        <w:pStyle w:val="ConsPlusTitle"/>
        <w:jc w:val="center"/>
        <w:rPr>
          <w:rFonts w:ascii="Times New Roman" w:hAnsi="Times New Roman" w:cs="Times New Roman"/>
          <w:sz w:val="28"/>
          <w:szCs w:val="28"/>
        </w:rPr>
      </w:pPr>
      <w:r w:rsidRPr="008B5DAA">
        <w:rPr>
          <w:rFonts w:ascii="Times New Roman" w:hAnsi="Times New Roman" w:cs="Times New Roman"/>
          <w:sz w:val="28"/>
          <w:szCs w:val="28"/>
        </w:rPr>
        <w:t>РЕСПУБЛИКИ ТАТАРСТАН</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В целях реализации </w:t>
      </w:r>
      <w:hyperlink r:id="rId6" w:history="1">
        <w:r w:rsidRPr="008B5DAA">
          <w:rPr>
            <w:rFonts w:ascii="Times New Roman" w:hAnsi="Times New Roman" w:cs="Times New Roman"/>
            <w:color w:val="0000FF"/>
            <w:sz w:val="28"/>
            <w:szCs w:val="28"/>
          </w:rPr>
          <w:t>Постановления</w:t>
        </w:r>
      </w:hyperlink>
      <w:r w:rsidRPr="008B5DAA">
        <w:rPr>
          <w:rFonts w:ascii="Times New Roman" w:hAnsi="Times New Roman" w:cs="Times New Roman"/>
          <w:sz w:val="28"/>
          <w:szCs w:val="28"/>
        </w:rPr>
        <w:t xml:space="preserve"> Кабинета Министров Республики Татарстан от 31.12.2012 N 1182 "Об утверждении Порядка публичной оценки регулирующего воздействия действующих нормативных правовых актов и проектов нормативных правовых актов в Республике Татарстан, принимаемых (издаваемых) исполнительными органами государственной власти Республики Татарстан" ПРИКАЗЫВАЮ:</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1. Утвердить прилагаемую </w:t>
      </w:r>
      <w:hyperlink w:anchor="P32" w:history="1">
        <w:r w:rsidRPr="008B5DAA">
          <w:rPr>
            <w:rFonts w:ascii="Times New Roman" w:hAnsi="Times New Roman" w:cs="Times New Roman"/>
            <w:color w:val="0000FF"/>
            <w:sz w:val="28"/>
            <w:szCs w:val="28"/>
          </w:rPr>
          <w:t>Методику</w:t>
        </w:r>
      </w:hyperlink>
      <w:r w:rsidRPr="008B5DAA">
        <w:rPr>
          <w:rFonts w:ascii="Times New Roman" w:hAnsi="Times New Roman" w:cs="Times New Roman"/>
          <w:sz w:val="28"/>
          <w:szCs w:val="28"/>
        </w:rPr>
        <w:t xml:space="preserve"> проведения предварительной и детальной оценки регулирующего воздействия действующих нормативных правовых актов и проектов нормативных правовых актов в Республике Татарстан, принимаемых (издаваемых) исполнительными органами государственной власти Республики Татарстан" (далее - Методика).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2. Министерству экономики Республики Татарстан, исполнительным органам государственной власти Республики Татарстан, иным участникам оценки регулирующего воздействия руководствоваться </w:t>
      </w:r>
      <w:hyperlink w:anchor="P32" w:history="1">
        <w:r w:rsidRPr="008B5DAA">
          <w:rPr>
            <w:rFonts w:ascii="Times New Roman" w:hAnsi="Times New Roman" w:cs="Times New Roman"/>
            <w:color w:val="0000FF"/>
            <w:sz w:val="28"/>
            <w:szCs w:val="28"/>
          </w:rPr>
          <w:t>Методикой</w:t>
        </w:r>
      </w:hyperlink>
      <w:r w:rsidRPr="008B5DAA">
        <w:rPr>
          <w:rFonts w:ascii="Times New Roman" w:hAnsi="Times New Roman" w:cs="Times New Roman"/>
          <w:sz w:val="28"/>
          <w:szCs w:val="28"/>
        </w:rPr>
        <w:t xml:space="preserve"> при проведении в установленном законодательством порядке оценки регулирующего воздействия действующих нормативных правовых актов и проектов нормативных правовых актов в Республике Татарстан, принимаемых (издаваемых) исполнительными органами государственной власти Республики Татарстан.</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3. Контроль за исполнением настоящего Приказа оставляю за собой.</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Министр</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М.Р.ШАГИАХМЕТОВ</w:t>
      </w:r>
    </w:p>
    <w:p w:rsidR="00D95B98" w:rsidRPr="008B5DAA" w:rsidRDefault="00D95B98">
      <w:pPr>
        <w:pStyle w:val="ConsPlusNormal"/>
        <w:jc w:val="right"/>
        <w:outlineLvl w:val="0"/>
        <w:rPr>
          <w:rFonts w:ascii="Times New Roman" w:hAnsi="Times New Roman" w:cs="Times New Roman"/>
          <w:sz w:val="28"/>
          <w:szCs w:val="28"/>
        </w:rPr>
      </w:pPr>
      <w:bookmarkStart w:id="0" w:name="_GoBack"/>
      <w:bookmarkEnd w:id="0"/>
      <w:r w:rsidRPr="008B5DAA">
        <w:rPr>
          <w:rFonts w:ascii="Times New Roman" w:hAnsi="Times New Roman" w:cs="Times New Roman"/>
          <w:sz w:val="28"/>
          <w:szCs w:val="28"/>
        </w:rPr>
        <w:lastRenderedPageBreak/>
        <w:t>Утверждена</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Приказом</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Министерства экономики</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Республики Татарстан</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от 2 августа 2013 г. N 250</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Title"/>
        <w:jc w:val="center"/>
        <w:rPr>
          <w:rFonts w:ascii="Times New Roman" w:hAnsi="Times New Roman" w:cs="Times New Roman"/>
          <w:sz w:val="28"/>
          <w:szCs w:val="28"/>
        </w:rPr>
      </w:pPr>
      <w:bookmarkStart w:id="1" w:name="P32"/>
      <w:bookmarkEnd w:id="1"/>
      <w:r w:rsidRPr="008B5DAA">
        <w:rPr>
          <w:rFonts w:ascii="Times New Roman" w:hAnsi="Times New Roman" w:cs="Times New Roman"/>
          <w:sz w:val="28"/>
          <w:szCs w:val="28"/>
        </w:rPr>
        <w:t>МЕТОДИКА</w:t>
      </w:r>
    </w:p>
    <w:p w:rsidR="00D95B98" w:rsidRPr="008B5DAA" w:rsidRDefault="00D95B98">
      <w:pPr>
        <w:pStyle w:val="ConsPlusTitle"/>
        <w:jc w:val="center"/>
        <w:rPr>
          <w:rFonts w:ascii="Times New Roman" w:hAnsi="Times New Roman" w:cs="Times New Roman"/>
          <w:sz w:val="28"/>
          <w:szCs w:val="28"/>
        </w:rPr>
      </w:pPr>
      <w:r w:rsidRPr="008B5DAA">
        <w:rPr>
          <w:rFonts w:ascii="Times New Roman" w:hAnsi="Times New Roman" w:cs="Times New Roman"/>
          <w:sz w:val="28"/>
          <w:szCs w:val="28"/>
        </w:rPr>
        <w:t>ПРОВЕДЕНИЯ ПРЕДВАРИТЕЛЬНОЙ И ДЕТАЛЬНОЙ ОЦЕНКИ</w:t>
      </w:r>
    </w:p>
    <w:p w:rsidR="00D95B98" w:rsidRPr="008B5DAA" w:rsidRDefault="00D95B98">
      <w:pPr>
        <w:pStyle w:val="ConsPlusTitle"/>
        <w:jc w:val="center"/>
        <w:rPr>
          <w:rFonts w:ascii="Times New Roman" w:hAnsi="Times New Roman" w:cs="Times New Roman"/>
          <w:sz w:val="28"/>
          <w:szCs w:val="28"/>
        </w:rPr>
      </w:pPr>
      <w:r w:rsidRPr="008B5DAA">
        <w:rPr>
          <w:rFonts w:ascii="Times New Roman" w:hAnsi="Times New Roman" w:cs="Times New Roman"/>
          <w:sz w:val="28"/>
          <w:szCs w:val="28"/>
        </w:rPr>
        <w:t>РЕГУЛИРУЮЩЕГО ВОЗДЕЙСТВИЯ ДЕЙСТВУЮЩИХ НОРМАТИВНЫХ</w:t>
      </w:r>
    </w:p>
    <w:p w:rsidR="00D95B98" w:rsidRPr="008B5DAA" w:rsidRDefault="00D95B98">
      <w:pPr>
        <w:pStyle w:val="ConsPlusTitle"/>
        <w:jc w:val="center"/>
        <w:rPr>
          <w:rFonts w:ascii="Times New Roman" w:hAnsi="Times New Roman" w:cs="Times New Roman"/>
          <w:sz w:val="28"/>
          <w:szCs w:val="28"/>
        </w:rPr>
      </w:pPr>
      <w:r w:rsidRPr="008B5DAA">
        <w:rPr>
          <w:rFonts w:ascii="Times New Roman" w:hAnsi="Times New Roman" w:cs="Times New Roman"/>
          <w:sz w:val="28"/>
          <w:szCs w:val="28"/>
        </w:rPr>
        <w:t>ПРАВОВЫХ АКТОВ И ПРОЕКТОВ НОРМАТИВНЫХ ПРАВОВЫХ АКТОВ</w:t>
      </w:r>
    </w:p>
    <w:p w:rsidR="00D95B98" w:rsidRPr="008B5DAA" w:rsidRDefault="00D95B98">
      <w:pPr>
        <w:pStyle w:val="ConsPlusTitle"/>
        <w:jc w:val="center"/>
        <w:rPr>
          <w:rFonts w:ascii="Times New Roman" w:hAnsi="Times New Roman" w:cs="Times New Roman"/>
          <w:sz w:val="28"/>
          <w:szCs w:val="28"/>
        </w:rPr>
      </w:pPr>
      <w:r w:rsidRPr="008B5DAA">
        <w:rPr>
          <w:rFonts w:ascii="Times New Roman" w:hAnsi="Times New Roman" w:cs="Times New Roman"/>
          <w:sz w:val="28"/>
          <w:szCs w:val="28"/>
        </w:rPr>
        <w:t>В РЕСПУБЛИКЕ ТАТАРСТАН, ПРИНИМАЕМЫХ (ИЗДАВАЕМЫХ)</w:t>
      </w:r>
    </w:p>
    <w:p w:rsidR="00D95B98" w:rsidRPr="008B5DAA" w:rsidRDefault="00D95B98">
      <w:pPr>
        <w:pStyle w:val="ConsPlusTitle"/>
        <w:jc w:val="center"/>
        <w:rPr>
          <w:rFonts w:ascii="Times New Roman" w:hAnsi="Times New Roman" w:cs="Times New Roman"/>
          <w:sz w:val="28"/>
          <w:szCs w:val="28"/>
        </w:rPr>
      </w:pPr>
      <w:r w:rsidRPr="008B5DAA">
        <w:rPr>
          <w:rFonts w:ascii="Times New Roman" w:hAnsi="Times New Roman" w:cs="Times New Roman"/>
          <w:sz w:val="28"/>
          <w:szCs w:val="28"/>
        </w:rPr>
        <w:t>ИСПОЛНИТЕЛЬНЫМИ ОРГАНАМИ ГОСУДАРСТВЕННОЙ ВЛАСТИ</w:t>
      </w:r>
    </w:p>
    <w:p w:rsidR="00D95B98" w:rsidRPr="008B5DAA" w:rsidRDefault="00D95B98">
      <w:pPr>
        <w:pStyle w:val="ConsPlusTitle"/>
        <w:jc w:val="center"/>
        <w:rPr>
          <w:rFonts w:ascii="Times New Roman" w:hAnsi="Times New Roman" w:cs="Times New Roman"/>
          <w:sz w:val="28"/>
          <w:szCs w:val="28"/>
        </w:rPr>
      </w:pPr>
      <w:r w:rsidRPr="008B5DAA">
        <w:rPr>
          <w:rFonts w:ascii="Times New Roman" w:hAnsi="Times New Roman" w:cs="Times New Roman"/>
          <w:sz w:val="28"/>
          <w:szCs w:val="28"/>
        </w:rPr>
        <w:t>РЕСПУБЛИКИ ТАТАРСТАН</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outlineLvl w:val="1"/>
        <w:rPr>
          <w:rFonts w:ascii="Times New Roman" w:hAnsi="Times New Roman" w:cs="Times New Roman"/>
          <w:sz w:val="28"/>
          <w:szCs w:val="28"/>
        </w:rPr>
      </w:pPr>
      <w:r w:rsidRPr="008B5DAA">
        <w:rPr>
          <w:rFonts w:ascii="Times New Roman" w:hAnsi="Times New Roman" w:cs="Times New Roman"/>
          <w:sz w:val="28"/>
          <w:szCs w:val="28"/>
        </w:rPr>
        <w:t>1. Общие положения</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1.1. Настоящая Методика проведения предварительной и детальной оценки регулирующего воздействия действующих нормативных правовых актов и проектов нормативных правовых актов в Республике Татарстан, принимаемых (издаваемых) исполнительными органами государственной власти Республики Татарстан (далее - Методика) разработана в целях реализации </w:t>
      </w:r>
      <w:hyperlink r:id="rId7" w:history="1">
        <w:r w:rsidRPr="008B5DAA">
          <w:rPr>
            <w:rFonts w:ascii="Times New Roman" w:hAnsi="Times New Roman" w:cs="Times New Roman"/>
            <w:color w:val="0000FF"/>
            <w:sz w:val="28"/>
            <w:szCs w:val="28"/>
          </w:rPr>
          <w:t>Постановления</w:t>
        </w:r>
      </w:hyperlink>
      <w:r w:rsidRPr="008B5DAA">
        <w:rPr>
          <w:rFonts w:ascii="Times New Roman" w:hAnsi="Times New Roman" w:cs="Times New Roman"/>
          <w:sz w:val="28"/>
          <w:szCs w:val="28"/>
        </w:rPr>
        <w:t xml:space="preserve"> Кабинета Министров Республики Татарстан от 31.12.2012 N 1182 "Об утверждении Порядка публичной оценки регулирующего воздействия действующих нормативных правовых актов и проектов нормативных правовых актов в Республике Татарстан, принимаемых (издаваемых) исполнительными органами государственной власти Республики Татарстан" (далее - </w:t>
      </w:r>
      <w:hyperlink r:id="rId8" w:history="1">
        <w:r w:rsidRPr="008B5DAA">
          <w:rPr>
            <w:rFonts w:ascii="Times New Roman" w:hAnsi="Times New Roman" w:cs="Times New Roman"/>
            <w:color w:val="0000FF"/>
            <w:sz w:val="28"/>
            <w:szCs w:val="28"/>
          </w:rPr>
          <w:t>Порядок</w:t>
        </w:r>
      </w:hyperlink>
      <w:r w:rsidRPr="008B5DAA">
        <w:rPr>
          <w:rFonts w:ascii="Times New Roman" w:hAnsi="Times New Roman" w:cs="Times New Roman"/>
          <w:sz w:val="28"/>
          <w:szCs w:val="28"/>
        </w:rPr>
        <w:t xml:space="preserve">), в соответствии с </w:t>
      </w:r>
      <w:hyperlink r:id="rId9" w:history="1">
        <w:r w:rsidRPr="008B5DAA">
          <w:rPr>
            <w:rFonts w:ascii="Times New Roman" w:hAnsi="Times New Roman" w:cs="Times New Roman"/>
            <w:color w:val="0000FF"/>
            <w:sz w:val="28"/>
            <w:szCs w:val="28"/>
          </w:rPr>
          <w:t>Методическими рекомендациями</w:t>
        </w:r>
      </w:hyperlink>
      <w:r w:rsidRPr="008B5DAA">
        <w:rPr>
          <w:rFonts w:ascii="Times New Roman" w:hAnsi="Times New Roman" w:cs="Times New Roman"/>
          <w:sz w:val="28"/>
          <w:szCs w:val="28"/>
        </w:rPr>
        <w:t xml:space="preserve"> по внедрению в субъектах Российской Федерации процедуры оценки регулирующего воздействия, утвержденными Приказом Минэкономразвития России от 25.09.2012 N 623, и </w:t>
      </w:r>
      <w:hyperlink r:id="rId10" w:history="1">
        <w:r w:rsidRPr="008B5DAA">
          <w:rPr>
            <w:rFonts w:ascii="Times New Roman" w:hAnsi="Times New Roman" w:cs="Times New Roman"/>
            <w:color w:val="0000FF"/>
            <w:sz w:val="28"/>
            <w:szCs w:val="28"/>
          </w:rPr>
          <w:t>Методикой</w:t>
        </w:r>
      </w:hyperlink>
      <w:r w:rsidRPr="008B5DAA">
        <w:rPr>
          <w:rFonts w:ascii="Times New Roman" w:hAnsi="Times New Roman" w:cs="Times New Roman"/>
          <w:sz w:val="28"/>
          <w:szCs w:val="28"/>
        </w:rPr>
        <w:t xml:space="preserve"> оценки регулирующего воздействия проектов актов, утвержденной Приказом Минэкономразвития России от 27.05.2013 N 290.</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1.2. Методика разработана в целях методологического обеспечения проведения исполнительными органами государственной власти Республики Татарстан (как регулирующими органами), Уполномоченным органом, Экспертным советом и другими заинтересованными участниками публичной оценки регулирующего воздействия (далее - ОРВ) действующих нормативных правовых актов и проектов нормативных правовых актов в Республике Татарстан.</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1.3. Целью оценки регулирующего воздействия проектов актов (далее - ОРВ) являются: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lastRenderedPageBreak/>
        <w:t>- определение и оценка возможных положительных и отрицательных последствий принятия проекта акта на основе анализа проблемы, цели ее регулирования и возможных способов решения;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выявление в проекте акта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1.4. Оценка регулирующего воздействия проводится в отношении проектов нормативных правовых актов, затрагивающих сферы деятельности в соответствии с функциями государственного управления второго уровня </w:t>
      </w:r>
      <w:hyperlink r:id="rId11" w:history="1">
        <w:r w:rsidRPr="008B5DAA">
          <w:rPr>
            <w:rFonts w:ascii="Times New Roman" w:hAnsi="Times New Roman" w:cs="Times New Roman"/>
            <w:color w:val="0000FF"/>
            <w:sz w:val="28"/>
            <w:szCs w:val="28"/>
          </w:rPr>
          <w:t>Кодификатора</w:t>
        </w:r>
      </w:hyperlink>
      <w:r w:rsidRPr="008B5DAA">
        <w:rPr>
          <w:rFonts w:ascii="Times New Roman" w:hAnsi="Times New Roman" w:cs="Times New Roman"/>
          <w:sz w:val="28"/>
          <w:szCs w:val="28"/>
        </w:rPr>
        <w:t xml:space="preserve"> функций органов исполнительной власти Республики Татарстан, по вопросам:</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предпринимательской и инвестиционной деятельности;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осуществления государственного контроля (надзора);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установления требований для целей допуска хозяйствующих субъектов к осуществлению определенных видов предпринимательской и (или) профессиональной деятельности;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проектов административных регламентов проведения проверок при осуществлении государственного контроля (надзора).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1.5. Этапы оценки регулирующего воздействия: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принятие решения и размещение уведомления о подготовке нормативного правового акта (или концепции предлагаемого регулирования);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предварительная оценка регулирующего воздействия проекта нормативного правового акта - оценка, проводимая Регулирующим органом;</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рассмотрение проекта нормативного правового акта и материалов предварительной оценки регулирующего воздействия Экспертным советом;</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детальная (углубленная) оценка регулирующего воздействия проекта нормативного правового акта - оценка, проводимая рабочей группой Экспертного совета.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1.6. ОРВ основывается преимущественно на данных, опубликованных в открытых источниках, которые могут быть верифицированы другими заинтересованными лицами. В сводном отчете разработчиком указываются источники использованных данных.</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lastRenderedPageBreak/>
        <w:t>1.7. Разработчиком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сводном отчете.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1.8. Выбор методов анализа и представления полученных результатов осуществляется разработчиком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ее решения, положительных и отрицательных последствиях принятия проекта акта, обосновать предпочтительность предлагаемого регулирования по сравнению с иными возможными способами решения проблемы.</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1.9. В целях обеспечения объективности ОРВ и повышения качества принятых решений разработчик стремится и принимает необходимые меры к привлечению к публичному обсуждению уведомления и проекта акта всех заинтересованных групп участников отношений.</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outlineLvl w:val="1"/>
        <w:rPr>
          <w:rFonts w:ascii="Times New Roman" w:hAnsi="Times New Roman" w:cs="Times New Roman"/>
          <w:sz w:val="28"/>
          <w:szCs w:val="28"/>
        </w:rPr>
      </w:pPr>
      <w:r w:rsidRPr="008B5DAA">
        <w:rPr>
          <w:rFonts w:ascii="Times New Roman" w:hAnsi="Times New Roman" w:cs="Times New Roman"/>
          <w:sz w:val="28"/>
          <w:szCs w:val="28"/>
        </w:rPr>
        <w:t>2. Проведение предварительной оценки регулирующего</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воздействия проекта нормативного правового акта</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ind w:firstLine="540"/>
        <w:jc w:val="both"/>
        <w:rPr>
          <w:rFonts w:ascii="Times New Roman" w:hAnsi="Times New Roman" w:cs="Times New Roman"/>
          <w:sz w:val="28"/>
          <w:szCs w:val="28"/>
        </w:rPr>
      </w:pPr>
      <w:r w:rsidRPr="008B5DAA">
        <w:rPr>
          <w:rFonts w:ascii="Times New Roman" w:hAnsi="Times New Roman" w:cs="Times New Roman"/>
          <w:sz w:val="28"/>
          <w:szCs w:val="28"/>
        </w:rPr>
        <w:t>2.1. Планирование принятия (издания) нормативного правового акта осуществляется Регулирующим органом не позднее чем за три месяца до срока разработки проекта нормативного правового акта. В случае требований федерального законодательства срок по решению Управляющего органа может быть сокращен.</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2.2. Решение о принятии (издании) нормативного правового акта Регулирующий орган публикует на своем официальном сайте в информационно-коммуникационной сети "Интернет" (далее - официальный сайт) в трехдневный срок со дня принятия такого решения в виде уведомления на срок не менее 15 дней.</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2.3. </w:t>
      </w:r>
      <w:hyperlink w:anchor="P175" w:history="1">
        <w:r w:rsidRPr="008B5DAA">
          <w:rPr>
            <w:rFonts w:ascii="Times New Roman" w:hAnsi="Times New Roman" w:cs="Times New Roman"/>
            <w:color w:val="0000FF"/>
            <w:sz w:val="28"/>
            <w:szCs w:val="28"/>
          </w:rPr>
          <w:t>Уведомление</w:t>
        </w:r>
      </w:hyperlink>
      <w:r w:rsidRPr="008B5DAA">
        <w:rPr>
          <w:rFonts w:ascii="Times New Roman" w:hAnsi="Times New Roman" w:cs="Times New Roman"/>
          <w:sz w:val="28"/>
          <w:szCs w:val="28"/>
        </w:rPr>
        <w:t xml:space="preserve"> о подготовке проекта акта (далее - уведомление) готовится в соответствии с формой, приведенной в Приложении N 1 к настоящей Методике.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В уведомлении указывается: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1) наименование проекта акта;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2) планируемый срок вступления в силу нормативного правового акта: число, месяц, год;</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3) сведения о разработчике проекта нормативного правового акта: </w:t>
      </w:r>
      <w:r w:rsidRPr="008B5DAA">
        <w:rPr>
          <w:rFonts w:ascii="Times New Roman" w:hAnsi="Times New Roman" w:cs="Times New Roman"/>
          <w:sz w:val="28"/>
          <w:szCs w:val="28"/>
        </w:rPr>
        <w:lastRenderedPageBreak/>
        <w:t>полное и краткое наименование республиканского органа исполнительной власти;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4) обоснование необходимости подготовки проекта акта;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5) описание проблемы, на решение которой направлен предлагаемый способ регулирования, в том числе: формулировка проблемы, описание возникающих в связи с ее существованием негативных явлений в сфере предпринимательской, инвестиционной или иной деятельности или иных отношений, а также причин и факторов возникновения указанных негативных явлений, преодоление которых в полной или частичной мере возможно с помощью принятия нормативного правового акта;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6) круг лиц, на которых будет распространено действие проекта акта, в том числе: перечень органов государственной власти Республики Татарстан и местного самоуправления, субъектов предпринимательской, инвестиционной и иной деятельности, граждан, организаций, представляющих интересы указанных лиц, а также иных лиц, на которых будет распространено действие акта;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7) необходимость (или указание на ее отсутствие) установления переходного периода, в том числе обоснование необходимости установления такого периода;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8) краткое изложение цели регулирования: описание целей принятия нормативного правового акта, которое должно соответствовать указанной проблеме, на решение которой направлено предлагаемое регулирование;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9) общая характеристика соответствующих общественных отношений: краткое описание предмета регулирования;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10) срок, в течение которого разработчиком принимаются предложения в связи с размещением данного уведомления, который не может составлять менее 15 дней со дня размещения уведомления на официальном сайте;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11) контактные данные разработчика, в том числе почтовый адрес, адрес электронной почты, адрес официального сайта разработчика, предназначенные для направления предложений, а также наиболее удобный способ их предоставления.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По решению разработчика в уведомлении может быть указана иная информация, относящаяся к сведениям о подготовке проекта нормативного правового акта, в том числе: информация о предлагаемом способе регулирования и (или) нескольких рассматриваемых вариантах регулирования, возможном круге заинтересованных в обсуждении настоящего уведомления лиц и предполагаемом характере заинтересованности, предварительные оценки издержек и выгод различных групп участников отношений при реализации рассматриваемого способа </w:t>
      </w:r>
      <w:r w:rsidRPr="008B5DAA">
        <w:rPr>
          <w:rFonts w:ascii="Times New Roman" w:hAnsi="Times New Roman" w:cs="Times New Roman"/>
          <w:sz w:val="28"/>
          <w:szCs w:val="28"/>
        </w:rPr>
        <w:lastRenderedPageBreak/>
        <w:t>(способов) регулирования.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2.4. Для структурирования получаемой от заинтересованных лиц информации вместе с уведомлением на официальном сайте может быть размещена анкета для публичного обсуждения уведомления. Типовая форма </w:t>
      </w:r>
      <w:hyperlink w:anchor="P244" w:history="1">
        <w:r w:rsidRPr="008B5DAA">
          <w:rPr>
            <w:rFonts w:ascii="Times New Roman" w:hAnsi="Times New Roman" w:cs="Times New Roman"/>
            <w:color w:val="0000FF"/>
            <w:sz w:val="28"/>
            <w:szCs w:val="28"/>
          </w:rPr>
          <w:t>анкеты</w:t>
        </w:r>
      </w:hyperlink>
      <w:r w:rsidRPr="008B5DAA">
        <w:rPr>
          <w:rFonts w:ascii="Times New Roman" w:hAnsi="Times New Roman" w:cs="Times New Roman"/>
          <w:sz w:val="28"/>
          <w:szCs w:val="28"/>
        </w:rPr>
        <w:t xml:space="preserve"> приведена в Приложении N 2 к настоящей Методике. В анкету могут быть добавлены вопросы, специфические для планируемого к разработке нормативного правового акта и направленные на получение информации, необходимой для проведения предварительной оценки регулирующего воздействия возможных вариантов решения проблемы. К таким вопросам могут относиться вопросы о затратах на прохождение конкретных предусмотренных действующим регулированием процедур и получение государственных или муниципальных услуг, количестве участников отношений в определенных группах и их динамике, издержках заинтересованных лиц, связанных с существованием проблемы, вероятности возникновения отдельных негативных эффектов при реализации того или иного варианта регулирования, а также другие.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2.5. Помимо получения письменных предложений от извещенных органов, организаций и других лиц и через официальный сайт, Регулирующим органом могут быть дополнительно использованы иные формы сбора предложений: обсуждение вопросов, связанных с подготовкой проекта акта, на круглых столах, экспертных и рабочих группах и советах, опросы представителей заинтересованных групп и другие. Предложения, полученные в ходе таких мероприятий, должны фиксироваться разработчиком и включаться в общую сводку предложений, поступивших в связи с размещением уведомления.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2.6. Регулирующий орган обязан рассмотреть все предложения, поступившие в установленный в уведомлении срок. По результатам рассмотрения регулирующим органом не позднее 15 дней со дня окончания срока, указанного в уведомлении, составляется </w:t>
      </w:r>
      <w:hyperlink w:anchor="P368" w:history="1">
        <w:r w:rsidRPr="008B5DAA">
          <w:rPr>
            <w:rFonts w:ascii="Times New Roman" w:hAnsi="Times New Roman" w:cs="Times New Roman"/>
            <w:color w:val="0000FF"/>
            <w:sz w:val="28"/>
            <w:szCs w:val="28"/>
          </w:rPr>
          <w:t>сводка</w:t>
        </w:r>
      </w:hyperlink>
      <w:r w:rsidRPr="008B5DAA">
        <w:rPr>
          <w:rFonts w:ascii="Times New Roman" w:hAnsi="Times New Roman" w:cs="Times New Roman"/>
          <w:sz w:val="28"/>
          <w:szCs w:val="28"/>
        </w:rPr>
        <w:t xml:space="preserve"> предложений по форме, приведенной в Приложении N 3 к настоящей Методике.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2.7. По результатам рассмотрения предложений, поступивших в связи с размещением уведомления, разработчик может принять мотивированное решение об отказе в подготовке проекта акта, разработка которого осуществлялась по его инициативе. В случае принятия решения об отказе в подготовке проекта акта разработчик размещает на официальном сайте соответствующую информацию и извещает о принятом решении органы и организации, которые ранее извещались о размещении уведомления. Форма об отказе в подготовке проекта нормативного правового акта приведена в </w:t>
      </w:r>
      <w:hyperlink w:anchor="P427" w:history="1">
        <w:r w:rsidRPr="008B5DAA">
          <w:rPr>
            <w:rFonts w:ascii="Times New Roman" w:hAnsi="Times New Roman" w:cs="Times New Roman"/>
            <w:color w:val="0000FF"/>
            <w:sz w:val="28"/>
            <w:szCs w:val="28"/>
          </w:rPr>
          <w:t>Приложении N 4</w:t>
        </w:r>
      </w:hyperlink>
      <w:r w:rsidRPr="008B5DAA">
        <w:rPr>
          <w:rFonts w:ascii="Times New Roman" w:hAnsi="Times New Roman" w:cs="Times New Roman"/>
          <w:sz w:val="28"/>
          <w:szCs w:val="28"/>
        </w:rPr>
        <w:t xml:space="preserve"> к настоящей Методике.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2.8. В случае принятия решения о разработке проекта нормативного правового акта Регулирующий орган на основании анализа предложений, </w:t>
      </w:r>
      <w:r w:rsidRPr="008B5DAA">
        <w:rPr>
          <w:rFonts w:ascii="Times New Roman" w:hAnsi="Times New Roman" w:cs="Times New Roman"/>
          <w:sz w:val="28"/>
          <w:szCs w:val="28"/>
        </w:rPr>
        <w:lastRenderedPageBreak/>
        <w:t xml:space="preserve">поступивших от участников оценки регулирующего воздействия, вырабатывает аргументированную позицию в отношении полученных предложений и замечаний заинтересованных сторон и готовит сводный отчет о проведении оценки регулирующего воздействия проекта нормативного правового акта по </w:t>
      </w:r>
      <w:hyperlink w:anchor="P472" w:history="1">
        <w:r w:rsidRPr="008B5DAA">
          <w:rPr>
            <w:rFonts w:ascii="Times New Roman" w:hAnsi="Times New Roman" w:cs="Times New Roman"/>
            <w:color w:val="0000FF"/>
            <w:sz w:val="28"/>
            <w:szCs w:val="28"/>
          </w:rPr>
          <w:t>форме</w:t>
        </w:r>
      </w:hyperlink>
      <w:r w:rsidRPr="008B5DAA">
        <w:rPr>
          <w:rFonts w:ascii="Times New Roman" w:hAnsi="Times New Roman" w:cs="Times New Roman"/>
          <w:sz w:val="28"/>
          <w:szCs w:val="28"/>
        </w:rPr>
        <w:t>, приведенной в Приложении N 5 к настоящей Методике.</w:t>
      </w:r>
    </w:p>
    <w:p w:rsidR="00D95B98" w:rsidRPr="008B5DAA" w:rsidRDefault="008B5DAA">
      <w:pPr>
        <w:pStyle w:val="ConsPlusNormal"/>
        <w:spacing w:before="220"/>
        <w:ind w:firstLine="540"/>
        <w:jc w:val="both"/>
        <w:rPr>
          <w:rFonts w:ascii="Times New Roman" w:hAnsi="Times New Roman" w:cs="Times New Roman"/>
          <w:sz w:val="28"/>
          <w:szCs w:val="28"/>
        </w:rPr>
      </w:pPr>
      <w:hyperlink w:anchor="P1264" w:history="1">
        <w:r w:rsidR="00D95B98" w:rsidRPr="008B5DAA">
          <w:rPr>
            <w:rFonts w:ascii="Times New Roman" w:hAnsi="Times New Roman" w:cs="Times New Roman"/>
            <w:color w:val="0000FF"/>
            <w:sz w:val="28"/>
            <w:szCs w:val="28"/>
          </w:rPr>
          <w:t>Требования</w:t>
        </w:r>
      </w:hyperlink>
      <w:r w:rsidR="00D95B98" w:rsidRPr="008B5DAA">
        <w:rPr>
          <w:rFonts w:ascii="Times New Roman" w:hAnsi="Times New Roman" w:cs="Times New Roman"/>
          <w:sz w:val="28"/>
          <w:szCs w:val="28"/>
        </w:rPr>
        <w:t xml:space="preserve"> к содержанию и порядок заполнения сводного отчета приведены в Приложении N 7 к настоящей Методике.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2.9. Сформированный сводный отчет и проект нормативного правового акта Регулирующий орган размещает на официальном сайте и одновременно направляет в Уполномоченный орган (Министерство экономики Республики Татарстан) для обеспечения их рассмотрения членом или членами Экспертного совета, ответственными за правовое регулирование соответствующих проекту функций государственного управления.</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outlineLvl w:val="1"/>
        <w:rPr>
          <w:rFonts w:ascii="Times New Roman" w:hAnsi="Times New Roman" w:cs="Times New Roman"/>
          <w:sz w:val="28"/>
          <w:szCs w:val="28"/>
        </w:rPr>
      </w:pPr>
      <w:r w:rsidRPr="008B5DAA">
        <w:rPr>
          <w:rFonts w:ascii="Times New Roman" w:hAnsi="Times New Roman" w:cs="Times New Roman"/>
          <w:sz w:val="28"/>
          <w:szCs w:val="28"/>
        </w:rPr>
        <w:t>3. Проведение детальной (углубленной) оценки регулирующего</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воздействия проекта нормативного правового акта</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ind w:firstLine="540"/>
        <w:jc w:val="both"/>
        <w:rPr>
          <w:rFonts w:ascii="Times New Roman" w:hAnsi="Times New Roman" w:cs="Times New Roman"/>
          <w:sz w:val="28"/>
          <w:szCs w:val="28"/>
        </w:rPr>
      </w:pPr>
      <w:r w:rsidRPr="008B5DAA">
        <w:rPr>
          <w:rFonts w:ascii="Times New Roman" w:hAnsi="Times New Roman" w:cs="Times New Roman"/>
          <w:sz w:val="28"/>
          <w:szCs w:val="28"/>
        </w:rPr>
        <w:t>3.1. Члены Экспертного совета рассматривают сводный отчет и проект нормативного правового акта и принимают одно из следующих решений об:</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отклонении принятия (издания) нормативного правового акта;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целесообразности предложенного регулирования и направлении нормативного правового акта на согласование в установленном порядке;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необходимости детальной оценки регулирующего воздействия проекта нормативного правового акта.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3.2. В случае принятия решения о проведении детальной оценки регулирующего воздействия проекта нормативного правового акта Экспертный совет формирует рабочую группу в соответствии с </w:t>
      </w:r>
      <w:hyperlink r:id="rId12" w:history="1">
        <w:r w:rsidRPr="008B5DAA">
          <w:rPr>
            <w:rFonts w:ascii="Times New Roman" w:hAnsi="Times New Roman" w:cs="Times New Roman"/>
            <w:color w:val="0000FF"/>
            <w:sz w:val="28"/>
            <w:szCs w:val="28"/>
          </w:rPr>
          <w:t>Порядком</w:t>
        </w:r>
      </w:hyperlink>
      <w:r w:rsidRPr="008B5DAA">
        <w:rPr>
          <w:rFonts w:ascii="Times New Roman" w:hAnsi="Times New Roman" w:cs="Times New Roman"/>
          <w:sz w:val="28"/>
          <w:szCs w:val="28"/>
        </w:rPr>
        <w:t>, назначает руководителя рабочей группы и сроки проведения публичных консультаций.</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3.3. Целями проведения публичных консультаций являются: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получение дополнительной информации о существующей проблеме, возможных способах ее решения, группах лиц, затронутых проблемой и предлагаемым способом регулирования, издержках и выгодах затронутых лиц;</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улучшение качества проекта нормативного правового акта;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 вовлечение заинтересованных лиц в определение наилучших путей решения имеющихся проблем, поиск баланса интересов разных </w:t>
      </w:r>
      <w:r w:rsidRPr="008B5DAA">
        <w:rPr>
          <w:rFonts w:ascii="Times New Roman" w:hAnsi="Times New Roman" w:cs="Times New Roman"/>
          <w:sz w:val="28"/>
          <w:szCs w:val="28"/>
        </w:rPr>
        <w:lastRenderedPageBreak/>
        <w:t>заинтересованных групп.</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3.4. Срок проведения публичных консультаций со дня принятия решения Экспертным советом не может быть менее 15 дней и более 45 дней.</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3.5. Для организации публичного обсуждения Уполномоченный орган размещает на официальном сайте проект акта и сводный отчет и проводит публичные консультации, извещая об их начале потенциальных участников. Датой начала публичных консультаций считается дата размещения разработчиком проекта акта и сводного отчета на официальном сайте.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3.6. В состав рабочей группы в обязательном порядке включаются представители исполнительных органов государственной власти Республики Татарстан, в которые рассматриваемый проект нормативного правового акта направляется на согласование в соответствии с установленным порядком.</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3.7. Уполномоченный орган формирует перечень предполагаемых участников оценки регулирующего воздействия по предложениям членов рабочей группы и предложениям (заявкам), поступившим в Регулирующий орган, с момента публикации решения об издании (принятии) нормативного правового акта, а также исходя из перечня групп, затронутых существованием проблемы, на решение которой направлено предлагаемое регулирование, а также групп, затронутых предлагаемым регулированием, указанных в сводном отчете.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3.8. Участники оценки регулирующего воздействия информируются обо всех мероприятиях по оценке регулирующего воздействия.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3.9. В публичных консультациях обязательно принимают участие: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участники оценки регулирующего воздействия, которым в соответствии с действующим </w:t>
      </w:r>
      <w:hyperlink r:id="rId13" w:history="1">
        <w:r w:rsidRPr="008B5DAA">
          <w:rPr>
            <w:rFonts w:ascii="Times New Roman" w:hAnsi="Times New Roman" w:cs="Times New Roman"/>
            <w:color w:val="0000FF"/>
            <w:sz w:val="28"/>
            <w:szCs w:val="28"/>
          </w:rPr>
          <w:t>Порядком</w:t>
        </w:r>
      </w:hyperlink>
      <w:r w:rsidRPr="008B5DAA">
        <w:rPr>
          <w:rFonts w:ascii="Times New Roman" w:hAnsi="Times New Roman" w:cs="Times New Roman"/>
          <w:sz w:val="28"/>
          <w:szCs w:val="28"/>
        </w:rPr>
        <w:t xml:space="preserve"> проект нормативного правового акта должен быть направлен на согласование;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член Экспертного совета - руководитель рабочей группы;</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члены рабочей группы;</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представитель регулирующего органа.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3.10. В извещении должны быть указаны сведения о месте размещения проекта акта и сводного отчета (полный электронный адрес), а также срок проведения публичного обсуждения, в течение которого принимаются предложения, и наиболее удобный способ их представления (почтовый адрес, адрес электронной почты, иные способы представления предложений). Извещение направляется заинтересованным лицам по электронной почте и по почте.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3.11. Для структурирования получаемой информации, помимо проекта </w:t>
      </w:r>
      <w:r w:rsidRPr="008B5DAA">
        <w:rPr>
          <w:rFonts w:ascii="Times New Roman" w:hAnsi="Times New Roman" w:cs="Times New Roman"/>
          <w:sz w:val="28"/>
          <w:szCs w:val="28"/>
        </w:rPr>
        <w:lastRenderedPageBreak/>
        <w:t xml:space="preserve">нормативного правового акта и сводного отчета, на официальном сайте может быть размещена анкета для публичных консультаций. Типовая форма </w:t>
      </w:r>
      <w:hyperlink w:anchor="P1174" w:history="1">
        <w:r w:rsidRPr="008B5DAA">
          <w:rPr>
            <w:rFonts w:ascii="Times New Roman" w:hAnsi="Times New Roman" w:cs="Times New Roman"/>
            <w:color w:val="0000FF"/>
            <w:sz w:val="28"/>
            <w:szCs w:val="28"/>
          </w:rPr>
          <w:t>анкеты</w:t>
        </w:r>
      </w:hyperlink>
      <w:r w:rsidRPr="008B5DAA">
        <w:rPr>
          <w:rFonts w:ascii="Times New Roman" w:hAnsi="Times New Roman" w:cs="Times New Roman"/>
          <w:sz w:val="28"/>
          <w:szCs w:val="28"/>
        </w:rPr>
        <w:t xml:space="preserve"> приведена в Приложении N 6 к настоящей Методике.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3.12. Помимо получения письменных предложений от участников публичных консультаций и обсуждения через официальный сайт, рабочей группой могут быть дополнительно использованы иные формы проведения публичных консультаций.</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3.13. Все полученные в течение срока проведения публичных консультаций предложения учитываются разработчиком и вносятся в форму сводки предложений, поступивших в связи с проведением публичного обсуждения.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В сводке предложений указывается участник публичного обсуждения, который выдвинул предложение, суть полученного предложения, дата получения предложения, способ, которым было получено предложение (электронная почта, почта, иной способ (какой именно)), информация об учете, частичном учете или отклонении предложения, указание на причины полного или частичного отклонения полученного предложения. В сводке полученных предложений указываются также сведения об общем числе участников обсуждения; общем числе полученных предложений, в том числе по проекту акта и сводному отчету; общем числе предложений, полученных разными способами; общем числе учтенных, учтенных частично и отклоненных предложений.</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В </w:t>
      </w:r>
      <w:hyperlink w:anchor="P368" w:history="1">
        <w:r w:rsidRPr="008B5DAA">
          <w:rPr>
            <w:rFonts w:ascii="Times New Roman" w:hAnsi="Times New Roman" w:cs="Times New Roman"/>
            <w:color w:val="0000FF"/>
            <w:sz w:val="28"/>
            <w:szCs w:val="28"/>
          </w:rPr>
          <w:t>сводке</w:t>
        </w:r>
      </w:hyperlink>
      <w:r w:rsidRPr="008B5DAA">
        <w:rPr>
          <w:rFonts w:ascii="Times New Roman" w:hAnsi="Times New Roman" w:cs="Times New Roman"/>
          <w:sz w:val="28"/>
          <w:szCs w:val="28"/>
        </w:rPr>
        <w:t xml:space="preserve"> предложений приводится также перечень федеральных органов исполнительной власти и представителей предпринимательского сообщества, извещенных о проведении публичных консультаций (Приложение N 3 к настоящей Методике).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3.14. Уполномоченный орган оформляет протоколы публичных консультаций, которые составляются на основе стенограмм, представленных предложений и замечаний физических и юридических лиц.</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Указанные протоколы должны содержать:</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состав информационных и демонстрационных материалов;</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состав участников публичных консультаций;</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краткое изложение обоснованных предложений участников публичных консультаций.</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Участники публичных консультаций в соответствии с </w:t>
      </w:r>
      <w:hyperlink r:id="rId14" w:history="1">
        <w:r w:rsidRPr="008B5DAA">
          <w:rPr>
            <w:rFonts w:ascii="Times New Roman" w:hAnsi="Times New Roman" w:cs="Times New Roman"/>
            <w:color w:val="0000FF"/>
            <w:sz w:val="28"/>
            <w:szCs w:val="28"/>
          </w:rPr>
          <w:t>пунктом 3.7</w:t>
        </w:r>
      </w:hyperlink>
      <w:r w:rsidRPr="008B5DAA">
        <w:rPr>
          <w:rFonts w:ascii="Times New Roman" w:hAnsi="Times New Roman" w:cs="Times New Roman"/>
          <w:sz w:val="28"/>
          <w:szCs w:val="28"/>
        </w:rPr>
        <w:t xml:space="preserve"> Порядка могут не позднее двух дней после проведения обсуждения документации представлять в письменном виде для включения в протокол свои аргументированные предложения и обоснованные замечания. Срок </w:t>
      </w:r>
      <w:r w:rsidRPr="008B5DAA">
        <w:rPr>
          <w:rFonts w:ascii="Times New Roman" w:hAnsi="Times New Roman" w:cs="Times New Roman"/>
          <w:sz w:val="28"/>
          <w:szCs w:val="28"/>
        </w:rPr>
        <w:lastRenderedPageBreak/>
        <w:t>оформления протокола публичных консультаций составляет пять дней.</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Протокол подписывается участниками публичных консультаций в срок не более двух дней по завершении его оформления. Подписание протокола участниками публичных консультаций, внесшими свои замечания и предложения, является обязательным.</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3.15. На основании протокола публичных консультаций и представленных в десятидневный срок после окончания консультаций письменных замечаний и предложений рабочая группа готовит заключение о результатах публичных консультаций, которое публикуется Уполномоченным органом на официальном сайте в информационно-телекоммуникационной сети "Интернет", совместно с предложениями, которые по решению рабочей группы не были использованы в окончательной редакции проекта.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3.16. С учетом заключения о результатах публичных консультаций Экспертный совет принимает решение об одобрении, мотивированном отклонении проекта нормативного правового акта или мотивированном направлении его в Регулирующий орган на доработку с учетом материалов публичных консультаций и детальной оценки регулирующего воздействия.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3.17. Уполномоченный орган в течение 15 дней после принятия решения Экспертным советом подготавливает заключение об оценке регулирующего воздействия проекта нормативного правового акта, включающее: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оценку соответствия процедур проведенной оценки регулирующего воздействия требованиям настоящего Методики и </w:t>
      </w:r>
      <w:hyperlink r:id="rId15" w:history="1">
        <w:r w:rsidRPr="008B5DAA">
          <w:rPr>
            <w:rFonts w:ascii="Times New Roman" w:hAnsi="Times New Roman" w:cs="Times New Roman"/>
            <w:color w:val="0000FF"/>
            <w:sz w:val="28"/>
            <w:szCs w:val="28"/>
          </w:rPr>
          <w:t>Порядка</w:t>
        </w:r>
      </w:hyperlink>
      <w:r w:rsidRPr="008B5DAA">
        <w:rPr>
          <w:rFonts w:ascii="Times New Roman" w:hAnsi="Times New Roman" w:cs="Times New Roman"/>
          <w:sz w:val="28"/>
          <w:szCs w:val="28"/>
        </w:rPr>
        <w:t xml:space="preserve"> и принятым методическим подходам;</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оценку качества процедур, в том числе корректность использования и интерпретации данных, обоснованность выбора органом исполнительной власти наиболее эффективного варианта решения проблемы;</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выявление (или отсутствие) в проекте нормативного правового акта (или концепции государственного регулирования) положений, которые: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вводят избыточные административные и иные ограничения и обязанности для субъектов предпринимательской, инвестиционной и иной деятельности или способствуют их введению;</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способствуют возникновению необоснованных расходов субъектов предпринимательской и иной деятельности;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способствуют возникновению необоснованных расходов бюджета Республики Татарстан или Российской Федерации;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способствуют необоснованному ограничению конкуренции.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lastRenderedPageBreak/>
        <w:t>3.18. Заключение об оценке регулирующего воздействия, составленное Уполномоченным органом по результатам детальной оценки регулирующего воздействия, в дальнейшем направляется Регулирующим органом заинтересованным исполнительным органам государственной власти Республики Татарстан и организациям в ходе согласования проекта акта, а также в Кабинет Министров Республики Татарстан в установленном порядке.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3.19. В случае, если в заключении об оценке регулирующего воздействия Уполномоченным органом сделан вывод о нецелесообразности принятия проекта нормативного правового акта в представленной редакции и/или даны замечания и предложения по его доработке, Регулирующий орган обязан устранить замечания.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3.20. В случае выявления Уполномоченным органом несоответствия процедур, проведенных в отношении проекта нормативного правового акта (или концепции государственного регулирования), требованиям настоящей Методики Уполномоченный орган направляет в Регулирующий орган экспертное заключение с замечаниями, требующими повторного проведения процедур.</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3.21. Если замечания Уполномоченного органа, приведенные в заключении, Регулирующий орган считает необоснованными, он проводит согласительные процедуры с Уполномоченным органом в целях достижения согласованной позиции.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При недостижении согласованной позиции Регулирующий орган оформляет протокол согласительного совещания, который подписывается руководителем Регулирующего органа и руководителем Уполномоченного органа (или их заместителями по поручению руководителя соответствующего органа или исполняющими обязанности руководителя в случае его отсутствия).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При направлении проекта нормативного правового акта в установленном порядке на согласование с заинтересованными организациями после проведения процедуры оценки регулирующего воздействия для последующего его принятия к материалам по проекту в обязательном порядке прилагается протокол согласительного совещания.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3.22. В случае отсутствия у Уполномоченного органа замечаний к качеству заключения об оценке регулирующего воздействия и исполнению процедур, требующих устранения, Уполномоченный орган направляет в Регулирующий орган экспертное заключение без замечаний, требующих устранения.</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outlineLvl w:val="1"/>
        <w:rPr>
          <w:rFonts w:ascii="Times New Roman" w:hAnsi="Times New Roman" w:cs="Times New Roman"/>
          <w:sz w:val="28"/>
          <w:szCs w:val="28"/>
        </w:rPr>
      </w:pPr>
      <w:r w:rsidRPr="008B5DAA">
        <w:rPr>
          <w:rFonts w:ascii="Times New Roman" w:hAnsi="Times New Roman" w:cs="Times New Roman"/>
          <w:sz w:val="28"/>
          <w:szCs w:val="28"/>
        </w:rPr>
        <w:t>4. Порядок обжалования в Уполномоченный орган</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тех или иных действий лиц, принимающих решение</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о принятии (издании) нормативного правового акта</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4.1. Решения, принятые Уполномоченным органом с нарушениями установленного </w:t>
      </w:r>
      <w:hyperlink r:id="rId16" w:history="1">
        <w:r w:rsidRPr="008B5DAA">
          <w:rPr>
            <w:rFonts w:ascii="Times New Roman" w:hAnsi="Times New Roman" w:cs="Times New Roman"/>
            <w:color w:val="0000FF"/>
            <w:sz w:val="28"/>
            <w:szCs w:val="28"/>
          </w:rPr>
          <w:t>Порядка</w:t>
        </w:r>
      </w:hyperlink>
      <w:r w:rsidRPr="008B5DAA">
        <w:rPr>
          <w:rFonts w:ascii="Times New Roman" w:hAnsi="Times New Roman" w:cs="Times New Roman"/>
          <w:sz w:val="28"/>
          <w:szCs w:val="28"/>
        </w:rPr>
        <w:t xml:space="preserve"> проведения оценки регулирующего воздействия, могут быть обжалованы участниками оценки регулирующего воздействия.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4.2. Жалоба подается в следующих случаях:</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нарушения срока рассмотрения материалов по оценке регулирующего воздействия и подготовки заключения;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нарушения установленного порядка рассмотрения материалов об оценке регулирующего воздействия.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4.3. Жалоба может быть направлена на имя руководителя Уполномоченного органа или в Кабинет Министров Республики Татарстан.</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4.4. Жалоба подается в письменной форме на бумажном носителе или в электронной форме.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Жалоба может быть направлена по почте, с использованием сети "Интернет", официального сайта Уполномоченного органа, на личном приеме.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4.5. Жалоба должна содержать следующую информацию:</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1) наименование органа (должностного лица), обжалующего решение Уполномоченного органа,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2) сведения об обжалуемых решениях,</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3) доводы, на основании которых обжалуется решение, в том числе могут быть представлены документы (при наличии), подтверждающие доводы, либо копии документов.</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4.6. Жалоба, поступившая в Уполномоченный орган, подлежит рассмотрению должностным лицом, наделенным полномочиями по рассмотрению жалоб, в течение пяти со дня ее регистрации.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4.7. По результатам рассмотрения жалобы руководитель Уполномоченного органа принимает одно из следующих решений:</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назначает дополнительное рассмотрение Уполномоченным органом (с участием Экспертного совета) материалов оценки регулирующего воздействия;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отказывает в удовлетворении жалобы.</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4.8. Не позднее дня, следующего за днем принятия решения, направляет мотивированный ответ о результатах рассмотрения жалобы.</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lastRenderedPageBreak/>
        <w:t>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right"/>
        <w:outlineLvl w:val="1"/>
        <w:rPr>
          <w:rFonts w:ascii="Times New Roman" w:hAnsi="Times New Roman" w:cs="Times New Roman"/>
          <w:sz w:val="28"/>
          <w:szCs w:val="28"/>
        </w:rPr>
      </w:pPr>
      <w:r w:rsidRPr="008B5DAA">
        <w:rPr>
          <w:rFonts w:ascii="Times New Roman" w:hAnsi="Times New Roman" w:cs="Times New Roman"/>
          <w:sz w:val="28"/>
          <w:szCs w:val="28"/>
        </w:rPr>
        <w:t>Приложение N 1</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к Методике проведения предварительной</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и детальной оценки регулирующего</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воздействия действующих нормативных</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правовых актов и проектов нормативных</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правовых актов в Республике Татарстан,</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принимаемых (издаваемых) исполнительными</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органами государственной власти</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Республики Татарстан</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rPr>
          <w:rFonts w:ascii="Times New Roman" w:hAnsi="Times New Roman" w:cs="Times New Roman"/>
          <w:sz w:val="28"/>
          <w:szCs w:val="28"/>
        </w:rPr>
      </w:pPr>
      <w:bookmarkStart w:id="2" w:name="P175"/>
      <w:bookmarkEnd w:id="2"/>
      <w:r w:rsidRPr="008B5DAA">
        <w:rPr>
          <w:rFonts w:ascii="Times New Roman" w:hAnsi="Times New Roman" w:cs="Times New Roman"/>
          <w:sz w:val="28"/>
          <w:szCs w:val="28"/>
        </w:rPr>
        <w:t>УВЕДОМЛЕНИЕ</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о подготовке проекта акта</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1. Вид нормативного правового акта: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2. Наименование нормативного правового акта: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3. Планируемый срок вступления в силу нормативного правового акта: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Число, месяц, год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4. Сведения о разработчике проекта нормативного правового акта: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Полное и краткое наименование республиканского органа исполнительной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власти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r w:rsidRPr="008B5DAA">
        <w:rPr>
          <w:rFonts w:ascii="Times New Roman" w:hAnsi="Times New Roman" w:cs="Times New Roman"/>
          <w:sz w:val="28"/>
          <w:szCs w:val="28"/>
        </w:rPr>
        <w:lastRenderedPageBreak/>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5.  Обоснование необходимости подготовки проекта нормативного правового</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акта: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6.  Описание проблемы, на решение которой направлен предлагаемый способ</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регулирования:</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7.   Круг   лиц,  на  которых  будет  распространено  действие  проекта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нормативного правового акта: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8. Необходимость установления переходного периода: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│Обоснование необходимости установления переходного периода/отсутствует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9. Краткое изложение цели регулирования:</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10. Общая характеристика соответствующих общественных отношений:</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11. Срок, в течение которого разработчиком принимаются предложения:</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с _______________________ по ________________________.</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lastRenderedPageBreak/>
        <w:t xml:space="preserve">    (число, месяц, год)         (число, месяц, год)</w:t>
      </w:r>
    </w:p>
    <w:p w:rsidR="00D95B98" w:rsidRPr="008B5DAA" w:rsidRDefault="00D95B98">
      <w:pPr>
        <w:pStyle w:val="ConsPlusNonformat"/>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12. Контактные данные для направления предложений:</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13.  Иная информация по решению разработчика, относящаяся к сведениям о</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подготовке проекта нормативного правового акта: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right"/>
        <w:outlineLvl w:val="1"/>
        <w:rPr>
          <w:rFonts w:ascii="Times New Roman" w:hAnsi="Times New Roman" w:cs="Times New Roman"/>
          <w:sz w:val="28"/>
          <w:szCs w:val="28"/>
        </w:rPr>
      </w:pPr>
      <w:r w:rsidRPr="008B5DAA">
        <w:rPr>
          <w:rFonts w:ascii="Times New Roman" w:hAnsi="Times New Roman" w:cs="Times New Roman"/>
          <w:sz w:val="28"/>
          <w:szCs w:val="28"/>
        </w:rPr>
        <w:t>Приложение N 2</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к Методике проведения предварительной</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и детальной оценки регулирующего</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воздействия действующих нормативных</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правовых актов и проектов нормативных</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правовых актов в Республике Татарстан</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rPr>
          <w:rFonts w:ascii="Times New Roman" w:hAnsi="Times New Roman" w:cs="Times New Roman"/>
          <w:sz w:val="28"/>
          <w:szCs w:val="28"/>
        </w:rPr>
      </w:pPr>
      <w:bookmarkStart w:id="3" w:name="P244"/>
      <w:bookmarkEnd w:id="3"/>
      <w:r w:rsidRPr="008B5DAA">
        <w:rPr>
          <w:rFonts w:ascii="Times New Roman" w:hAnsi="Times New Roman" w:cs="Times New Roman"/>
          <w:sz w:val="28"/>
          <w:szCs w:val="28"/>
        </w:rPr>
        <w:t>АНКЕТА</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для публичного обсуждения</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уведомления о подготовке проекта акта</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Уважаемый участник публичного обсуждения!</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Настоящим _____________________________________ (наименование разработчика)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извещает  о  проведении  публичного  обсуждения  Уведомления  о  подготовке</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проекта  _________________  (вид, наименование нормативного правового акта)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(далее - Уведомление) в соответствии с.</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Выражаем    заинтересованность    в    получении   ваших   обоснованных</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комментариев  и  предложений  в отношении подготовки нормативного правового</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акта в соответствии с Уведомлением.</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Полный электронный адрес размещения Уведомления: _____________________.</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Предложения    принимаются   в   установленном   порядке   по   адресу:</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lastRenderedPageBreak/>
        <w:t>__________________, а также по адресу электронной почты: ______________.</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Все   поступившие   предложения  будут  рассмотрены  в  соответствии  с</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упомянутыми  выше  Правилами  проведения оценки регулирующего воздействия в</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ходе  подготовки нормативного правового акта. Сводка полученных предложений</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будет размещена на портале ____________ не позднее ________________________</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(число, месяц, год).</w:t>
      </w:r>
    </w:p>
    <w:p w:rsidR="00D95B98" w:rsidRPr="008B5DAA" w:rsidRDefault="00D95B98">
      <w:pPr>
        <w:pStyle w:val="ConsPlusNonformat"/>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1. Вид нормативного правового акта: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Ваши обоснованные комментарии относительно вида нормативного правового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акта, обоснованности его выбора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2. Наименование нормативного правового акта: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Ваши обоснованные комментарии относительно наименования нормативного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правового акта, достаточности для понимания отражения в нем сути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предлагаемого регулирования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3. Планируемый срок вступления в силу нормативного правового акта: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Ваши комментарии относительно срока вступления в силу нормативного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правового акта, имеющиеся предложения по его корректировке с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соответствующими обоснованиями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4. Сведения о разработчике проекта нормативного правового акта: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Ваши обоснованные комментарии относительно соответствия проекта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нормативного правового акта компетенции разработчика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5.  Обоснование необходимости подготовки проекта нормативного </w:t>
      </w:r>
      <w:r w:rsidRPr="008B5DAA">
        <w:rPr>
          <w:rFonts w:ascii="Times New Roman" w:hAnsi="Times New Roman" w:cs="Times New Roman"/>
          <w:sz w:val="28"/>
          <w:szCs w:val="28"/>
        </w:rPr>
        <w:lastRenderedPageBreak/>
        <w:t>правового</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акта: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│Ваши обоснованные комментарии относительно обоснованности необходимости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подготовки проекта нормативного правового акта, а также предложения об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иных возможных способах решения указанной в настоящем Уведомлении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проблемы с соответствующим обоснованием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6.  Описание проблемы, на решение которой направлен предлагаемый способ</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регулирования:</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│Ваши обоснованные комментарии относительно актуальности и обоснованности│</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проблемы, на решение которой направлен проект нормативного правового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акта, имеющиеся количественные и качественные данные о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распространенности проблемы в Республике Татарстан, времени ее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возникновения, факторах ее устойчивости во времени, возможности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│устранения проблемы участниками соответствующих отношений самостоятельно│</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в рамках действующего регулирования, иная информация о проблеме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7.   Круг   лиц,  на  которых  будет  распространено  действие  проекта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нормативного правового акта: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Ваши комментарии относительно круга лиц, на которых будет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│распространяться действие проекта нормативного правового акта, имеющиеся│</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данные об их количестве, структуре и качественных характеристиках, 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также имеющиеся предложения о необходимости корректировки указанного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круга лиц с соответствующими обоснованиями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8. Необходимость установления переходного периода: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lastRenderedPageBreak/>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Ваши комментарии относительно обоснованности переходного периода, 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также имеющиеся предложения о необходимости его корректировки с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соответствующими обоснованиями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9. Краткое изложение цели регулирования:</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│Ваши комментарии относительно цели принятия нормативного правового акта,│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ее соответствия преодолению описанной проблемы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10. Общая характеристика соответствующих общественных отношений:</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Ваши комментарии относительно общественных отношений, в сфере которых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предлагается введение регулирования, предусмотренного нормативным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правовым актом, а также качественные и количественные характеристики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указанных отношений, информация о возможных рисках и негативных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последствиях для ведения предпринимательской и инвестиционной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деятельности, которые может повлечь за собой принятие проекта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нормативного правового акта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11. Срок,  в  течение  которого  разработчиком принимаются предложения:</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с _________________ по ___________________.</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Ваши комментарии относительно достаточности сроков общественного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обсуждения настоящего Уведомления, а также имеющиеся предложения о его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увеличении с соответствующим обоснованием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12. Наиболее удобный способ представления предложений:</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lastRenderedPageBreak/>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Ваше мнение относительно способа представления предложений, а также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│имеющиеся предложения о повышении удобства представления предложений, в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том числе в рамках предстоящего обсуждения проекта нормативного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правового акта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13.  Иная информация по решению разработчика, относящаяся к сведениям о</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подготовке проекта нормативного правового акта: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│Иные комментарии и предложения о подготовке нормативного правового акта,│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в том числе информация о международном опыте регулирования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соответствующих отношений, а также информация о заинтересованности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участника в предстоящем обсуждении проекта нормативного правового акта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right"/>
        <w:outlineLvl w:val="1"/>
        <w:rPr>
          <w:rFonts w:ascii="Times New Roman" w:hAnsi="Times New Roman" w:cs="Times New Roman"/>
          <w:sz w:val="28"/>
          <w:szCs w:val="28"/>
        </w:rPr>
      </w:pPr>
      <w:r w:rsidRPr="008B5DAA">
        <w:rPr>
          <w:rFonts w:ascii="Times New Roman" w:hAnsi="Times New Roman" w:cs="Times New Roman"/>
          <w:sz w:val="28"/>
          <w:szCs w:val="28"/>
        </w:rPr>
        <w:t>Приложение N 3</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к Методике проведения предварительной</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и детальной оценки регулирующего</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воздействия действующих нормативных</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правовых актов и проектов нормативных</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правовых актов в Республике Татарстан</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bookmarkStart w:id="4" w:name="P368"/>
      <w:bookmarkEnd w:id="4"/>
      <w:r w:rsidRPr="008B5DAA">
        <w:rPr>
          <w:rFonts w:ascii="Times New Roman" w:hAnsi="Times New Roman" w:cs="Times New Roman"/>
          <w:sz w:val="28"/>
          <w:szCs w:val="28"/>
        </w:rPr>
        <w:t xml:space="preserve">                            СВОДКА ПРЕДЛОЖЕНИЙ</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по результатам публичного обсуждения</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_______________________________________________________</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(уведомление о подготовке нормативного правового акта)</w:t>
      </w:r>
    </w:p>
    <w:p w:rsidR="00D95B98" w:rsidRPr="008B5DAA" w:rsidRDefault="00D95B98">
      <w:pPr>
        <w:pStyle w:val="ConsPlusNonformat"/>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Предложения  принимались  разработчиком  с __________ по _____________.</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Если применимо: Установлено продление срока, в течение которого предложения</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принимаются разработчиком, по ______________.</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rPr>
          <w:rFonts w:ascii="Times New Roman" w:hAnsi="Times New Roman" w:cs="Times New Roman"/>
          <w:sz w:val="28"/>
          <w:szCs w:val="28"/>
        </w:rPr>
        <w:sectPr w:rsidR="00D95B98" w:rsidRPr="008B5DAA" w:rsidSect="0003146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9"/>
        <w:gridCol w:w="1929"/>
        <w:gridCol w:w="1682"/>
        <w:gridCol w:w="1846"/>
        <w:gridCol w:w="1829"/>
        <w:gridCol w:w="1709"/>
        <w:gridCol w:w="2007"/>
        <w:gridCol w:w="1887"/>
      </w:tblGrid>
      <w:tr w:rsidR="00D95B98" w:rsidRPr="008B5DAA">
        <w:tc>
          <w:tcPr>
            <w:tcW w:w="719"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lastRenderedPageBreak/>
              <w:t>N</w:t>
            </w:r>
          </w:p>
        </w:tc>
        <w:tc>
          <w:tcPr>
            <w:tcW w:w="1929"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Участник обсуждения</w:t>
            </w:r>
          </w:p>
        </w:tc>
        <w:tc>
          <w:tcPr>
            <w:tcW w:w="1682"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Вопрос для обсуждения</w:t>
            </w:r>
          </w:p>
        </w:tc>
        <w:tc>
          <w:tcPr>
            <w:tcW w:w="1846"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Предложение участника обсуждения</w:t>
            </w:r>
          </w:p>
        </w:tc>
        <w:tc>
          <w:tcPr>
            <w:tcW w:w="1829"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Способ представления предложения</w:t>
            </w:r>
          </w:p>
        </w:tc>
        <w:tc>
          <w:tcPr>
            <w:tcW w:w="1709"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Дата поступления предложения</w:t>
            </w:r>
          </w:p>
        </w:tc>
        <w:tc>
          <w:tcPr>
            <w:tcW w:w="2007"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Результат рассмотрения предложения разработчиком</w:t>
            </w:r>
          </w:p>
        </w:tc>
        <w:tc>
          <w:tcPr>
            <w:tcW w:w="1887"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Комментарий разработчика</w:t>
            </w:r>
          </w:p>
        </w:tc>
      </w:tr>
      <w:tr w:rsidR="00D95B98" w:rsidRPr="008B5DAA">
        <w:tc>
          <w:tcPr>
            <w:tcW w:w="719"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1.</w:t>
            </w:r>
          </w:p>
        </w:tc>
        <w:tc>
          <w:tcPr>
            <w:tcW w:w="1929"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Всего: ___</w:t>
            </w:r>
          </w:p>
        </w:tc>
        <w:tc>
          <w:tcPr>
            <w:tcW w:w="1682"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Всего: ___</w:t>
            </w:r>
          </w:p>
        </w:tc>
        <w:tc>
          <w:tcPr>
            <w:tcW w:w="1846"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Всего: ___</w:t>
            </w:r>
          </w:p>
        </w:tc>
        <w:tc>
          <w:tcPr>
            <w:tcW w:w="1829"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Всего: ___</w:t>
            </w:r>
          </w:p>
        </w:tc>
        <w:tc>
          <w:tcPr>
            <w:tcW w:w="1709"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Период: с ___</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по ___</w:t>
            </w:r>
          </w:p>
        </w:tc>
        <w:tc>
          <w:tcPr>
            <w:tcW w:w="2007"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Всего: ___</w:t>
            </w:r>
          </w:p>
        </w:tc>
        <w:tc>
          <w:tcPr>
            <w:tcW w:w="1887"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Всего: ___</w:t>
            </w:r>
          </w:p>
        </w:tc>
      </w:tr>
      <w:tr w:rsidR="00D95B98" w:rsidRPr="008B5DAA">
        <w:tc>
          <w:tcPr>
            <w:tcW w:w="719"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(1)</w:t>
            </w:r>
          </w:p>
        </w:tc>
        <w:tc>
          <w:tcPr>
            <w:tcW w:w="1929"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(2)</w:t>
            </w:r>
          </w:p>
        </w:tc>
        <w:tc>
          <w:tcPr>
            <w:tcW w:w="1682"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(3)</w:t>
            </w:r>
          </w:p>
        </w:tc>
        <w:tc>
          <w:tcPr>
            <w:tcW w:w="1846"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(4)</w:t>
            </w:r>
          </w:p>
        </w:tc>
        <w:tc>
          <w:tcPr>
            <w:tcW w:w="1829"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(5)</w:t>
            </w:r>
          </w:p>
        </w:tc>
        <w:tc>
          <w:tcPr>
            <w:tcW w:w="1709"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(6)</w:t>
            </w:r>
          </w:p>
        </w:tc>
        <w:tc>
          <w:tcPr>
            <w:tcW w:w="2007"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(7)</w:t>
            </w:r>
          </w:p>
        </w:tc>
        <w:tc>
          <w:tcPr>
            <w:tcW w:w="1887"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(8)</w:t>
            </w:r>
          </w:p>
        </w:tc>
      </w:tr>
      <w:tr w:rsidR="00D95B98" w:rsidRPr="008B5DAA">
        <w:tc>
          <w:tcPr>
            <w:tcW w:w="719"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1.</w:t>
            </w:r>
          </w:p>
        </w:tc>
        <w:tc>
          <w:tcPr>
            <w:tcW w:w="1929" w:type="dxa"/>
          </w:tcPr>
          <w:p w:rsidR="00D95B98" w:rsidRPr="008B5DAA" w:rsidRDefault="00D95B98">
            <w:pPr>
              <w:pStyle w:val="ConsPlusNormal"/>
              <w:rPr>
                <w:rFonts w:ascii="Times New Roman" w:hAnsi="Times New Roman" w:cs="Times New Roman"/>
                <w:sz w:val="28"/>
                <w:szCs w:val="28"/>
              </w:rPr>
            </w:pPr>
            <w:r w:rsidRPr="008B5DAA">
              <w:rPr>
                <w:rFonts w:ascii="Times New Roman" w:hAnsi="Times New Roman" w:cs="Times New Roman"/>
                <w:sz w:val="28"/>
                <w:szCs w:val="28"/>
              </w:rPr>
              <w:t>1. Участник обсуждения 1</w:t>
            </w:r>
          </w:p>
        </w:tc>
        <w:tc>
          <w:tcPr>
            <w:tcW w:w="1682" w:type="dxa"/>
          </w:tcPr>
          <w:p w:rsidR="00D95B98" w:rsidRPr="008B5DAA" w:rsidRDefault="00D95B98">
            <w:pPr>
              <w:pStyle w:val="ConsPlusNormal"/>
              <w:rPr>
                <w:rFonts w:ascii="Times New Roman" w:hAnsi="Times New Roman" w:cs="Times New Roman"/>
                <w:sz w:val="28"/>
                <w:szCs w:val="28"/>
              </w:rPr>
            </w:pPr>
          </w:p>
        </w:tc>
        <w:tc>
          <w:tcPr>
            <w:tcW w:w="1846" w:type="dxa"/>
          </w:tcPr>
          <w:p w:rsidR="00D95B98" w:rsidRPr="008B5DAA" w:rsidRDefault="00D95B98">
            <w:pPr>
              <w:pStyle w:val="ConsPlusNormal"/>
              <w:rPr>
                <w:rFonts w:ascii="Times New Roman" w:hAnsi="Times New Roman" w:cs="Times New Roman"/>
                <w:sz w:val="28"/>
                <w:szCs w:val="28"/>
              </w:rPr>
            </w:pPr>
          </w:p>
        </w:tc>
        <w:tc>
          <w:tcPr>
            <w:tcW w:w="1829" w:type="dxa"/>
          </w:tcPr>
          <w:p w:rsidR="00D95B98" w:rsidRPr="008B5DAA" w:rsidRDefault="00D95B98">
            <w:pPr>
              <w:pStyle w:val="ConsPlusNormal"/>
              <w:rPr>
                <w:rFonts w:ascii="Times New Roman" w:hAnsi="Times New Roman" w:cs="Times New Roman"/>
                <w:sz w:val="28"/>
                <w:szCs w:val="28"/>
              </w:rPr>
            </w:pPr>
          </w:p>
        </w:tc>
        <w:tc>
          <w:tcPr>
            <w:tcW w:w="1709" w:type="dxa"/>
          </w:tcPr>
          <w:p w:rsidR="00D95B98" w:rsidRPr="008B5DAA" w:rsidRDefault="00D95B98">
            <w:pPr>
              <w:pStyle w:val="ConsPlusNormal"/>
              <w:rPr>
                <w:rFonts w:ascii="Times New Roman" w:hAnsi="Times New Roman" w:cs="Times New Roman"/>
                <w:sz w:val="28"/>
                <w:szCs w:val="28"/>
              </w:rPr>
            </w:pPr>
          </w:p>
        </w:tc>
        <w:tc>
          <w:tcPr>
            <w:tcW w:w="2007" w:type="dxa"/>
          </w:tcPr>
          <w:p w:rsidR="00D95B98" w:rsidRPr="008B5DAA" w:rsidRDefault="00D95B98">
            <w:pPr>
              <w:pStyle w:val="ConsPlusNormal"/>
              <w:rPr>
                <w:rFonts w:ascii="Times New Roman" w:hAnsi="Times New Roman" w:cs="Times New Roman"/>
                <w:sz w:val="28"/>
                <w:szCs w:val="28"/>
              </w:rPr>
            </w:pPr>
          </w:p>
        </w:tc>
        <w:tc>
          <w:tcPr>
            <w:tcW w:w="1887" w:type="dxa"/>
          </w:tcPr>
          <w:p w:rsidR="00D95B98" w:rsidRPr="008B5DAA" w:rsidRDefault="00D95B98">
            <w:pPr>
              <w:pStyle w:val="ConsPlusNormal"/>
              <w:rPr>
                <w:rFonts w:ascii="Times New Roman" w:hAnsi="Times New Roman" w:cs="Times New Roman"/>
                <w:sz w:val="28"/>
                <w:szCs w:val="28"/>
              </w:rPr>
            </w:pPr>
          </w:p>
        </w:tc>
      </w:tr>
      <w:tr w:rsidR="00D95B98" w:rsidRPr="008B5DAA">
        <w:tc>
          <w:tcPr>
            <w:tcW w:w="719" w:type="dxa"/>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N</w:t>
            </w:r>
          </w:p>
        </w:tc>
        <w:tc>
          <w:tcPr>
            <w:tcW w:w="1929" w:type="dxa"/>
          </w:tcPr>
          <w:p w:rsidR="00D95B98" w:rsidRPr="008B5DAA" w:rsidRDefault="00D95B98">
            <w:pPr>
              <w:pStyle w:val="ConsPlusNormal"/>
              <w:rPr>
                <w:rFonts w:ascii="Times New Roman" w:hAnsi="Times New Roman" w:cs="Times New Roman"/>
                <w:sz w:val="28"/>
                <w:szCs w:val="28"/>
              </w:rPr>
            </w:pPr>
            <w:r w:rsidRPr="008B5DAA">
              <w:rPr>
                <w:rFonts w:ascii="Times New Roman" w:hAnsi="Times New Roman" w:cs="Times New Roman"/>
                <w:sz w:val="28"/>
                <w:szCs w:val="28"/>
              </w:rPr>
              <w:t>... Участник обсуждения N</w:t>
            </w:r>
          </w:p>
        </w:tc>
        <w:tc>
          <w:tcPr>
            <w:tcW w:w="1682" w:type="dxa"/>
          </w:tcPr>
          <w:p w:rsidR="00D95B98" w:rsidRPr="008B5DAA" w:rsidRDefault="00D95B98">
            <w:pPr>
              <w:pStyle w:val="ConsPlusNormal"/>
              <w:rPr>
                <w:rFonts w:ascii="Times New Roman" w:hAnsi="Times New Roman" w:cs="Times New Roman"/>
                <w:sz w:val="28"/>
                <w:szCs w:val="28"/>
              </w:rPr>
            </w:pPr>
          </w:p>
        </w:tc>
        <w:tc>
          <w:tcPr>
            <w:tcW w:w="1846" w:type="dxa"/>
          </w:tcPr>
          <w:p w:rsidR="00D95B98" w:rsidRPr="008B5DAA" w:rsidRDefault="00D95B98">
            <w:pPr>
              <w:pStyle w:val="ConsPlusNormal"/>
              <w:rPr>
                <w:rFonts w:ascii="Times New Roman" w:hAnsi="Times New Roman" w:cs="Times New Roman"/>
                <w:sz w:val="28"/>
                <w:szCs w:val="28"/>
              </w:rPr>
            </w:pPr>
          </w:p>
        </w:tc>
        <w:tc>
          <w:tcPr>
            <w:tcW w:w="1829" w:type="dxa"/>
          </w:tcPr>
          <w:p w:rsidR="00D95B98" w:rsidRPr="008B5DAA" w:rsidRDefault="00D95B98">
            <w:pPr>
              <w:pStyle w:val="ConsPlusNormal"/>
              <w:rPr>
                <w:rFonts w:ascii="Times New Roman" w:hAnsi="Times New Roman" w:cs="Times New Roman"/>
                <w:sz w:val="28"/>
                <w:szCs w:val="28"/>
              </w:rPr>
            </w:pPr>
          </w:p>
        </w:tc>
        <w:tc>
          <w:tcPr>
            <w:tcW w:w="1709" w:type="dxa"/>
          </w:tcPr>
          <w:p w:rsidR="00D95B98" w:rsidRPr="008B5DAA" w:rsidRDefault="00D95B98">
            <w:pPr>
              <w:pStyle w:val="ConsPlusNormal"/>
              <w:rPr>
                <w:rFonts w:ascii="Times New Roman" w:hAnsi="Times New Roman" w:cs="Times New Roman"/>
                <w:sz w:val="28"/>
                <w:szCs w:val="28"/>
              </w:rPr>
            </w:pPr>
          </w:p>
        </w:tc>
        <w:tc>
          <w:tcPr>
            <w:tcW w:w="2007" w:type="dxa"/>
          </w:tcPr>
          <w:p w:rsidR="00D95B98" w:rsidRPr="008B5DAA" w:rsidRDefault="00D95B98">
            <w:pPr>
              <w:pStyle w:val="ConsPlusNormal"/>
              <w:rPr>
                <w:rFonts w:ascii="Times New Roman" w:hAnsi="Times New Roman" w:cs="Times New Roman"/>
                <w:sz w:val="28"/>
                <w:szCs w:val="28"/>
              </w:rPr>
            </w:pPr>
          </w:p>
        </w:tc>
        <w:tc>
          <w:tcPr>
            <w:tcW w:w="1887" w:type="dxa"/>
          </w:tcPr>
          <w:p w:rsidR="00D95B98" w:rsidRPr="008B5DAA" w:rsidRDefault="00D95B98">
            <w:pPr>
              <w:pStyle w:val="ConsPlusNormal"/>
              <w:rPr>
                <w:rFonts w:ascii="Times New Roman" w:hAnsi="Times New Roman" w:cs="Times New Roman"/>
                <w:sz w:val="28"/>
                <w:szCs w:val="28"/>
              </w:rPr>
            </w:pPr>
          </w:p>
        </w:tc>
      </w:tr>
    </w:tbl>
    <w:p w:rsidR="00D95B98" w:rsidRPr="008B5DAA" w:rsidRDefault="00D95B98">
      <w:pPr>
        <w:rPr>
          <w:rFonts w:ascii="Times New Roman" w:hAnsi="Times New Roman" w:cs="Times New Roman"/>
          <w:sz w:val="28"/>
          <w:szCs w:val="28"/>
        </w:rPr>
        <w:sectPr w:rsidR="00D95B98" w:rsidRPr="008B5DAA">
          <w:pgSz w:w="16838" w:h="11905" w:orient="landscape"/>
          <w:pgMar w:top="1701" w:right="1134" w:bottom="850" w:left="1134" w:header="0" w:footer="0" w:gutter="0"/>
          <w:cols w:space="720"/>
        </w:sectPr>
      </w:pP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right"/>
        <w:outlineLvl w:val="1"/>
        <w:rPr>
          <w:rFonts w:ascii="Times New Roman" w:hAnsi="Times New Roman" w:cs="Times New Roman"/>
          <w:sz w:val="28"/>
          <w:szCs w:val="28"/>
        </w:rPr>
      </w:pPr>
      <w:r w:rsidRPr="008B5DAA">
        <w:rPr>
          <w:rFonts w:ascii="Times New Roman" w:hAnsi="Times New Roman" w:cs="Times New Roman"/>
          <w:sz w:val="28"/>
          <w:szCs w:val="28"/>
        </w:rPr>
        <w:t>Приложение N 4</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к Методике проведения предварительной</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и детальной оценки регулирующего</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воздействия действующих нормативных</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правовых актов и проектов нормативных</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правовых актов в Республике Татарстан</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rPr>
          <w:rFonts w:ascii="Times New Roman" w:hAnsi="Times New Roman" w:cs="Times New Roman"/>
          <w:sz w:val="28"/>
          <w:szCs w:val="28"/>
        </w:rPr>
      </w:pPr>
      <w:bookmarkStart w:id="5" w:name="P427"/>
      <w:bookmarkEnd w:id="5"/>
      <w:r w:rsidRPr="008B5DAA">
        <w:rPr>
          <w:rFonts w:ascii="Times New Roman" w:hAnsi="Times New Roman" w:cs="Times New Roman"/>
          <w:sz w:val="28"/>
          <w:szCs w:val="28"/>
        </w:rPr>
        <w:t>ИЗВЕЩЕНИЕ</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об отказе в подготовке проекта</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нормативного правового акта</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Бланк разработчика</w:t>
      </w:r>
    </w:p>
    <w:p w:rsidR="00D95B98" w:rsidRPr="008B5DAA" w:rsidRDefault="00D95B98">
      <w:pPr>
        <w:pStyle w:val="ConsPlusNonformat"/>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Об отказе в подготовке</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проекта нормативного правового акта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__________________________________________</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(наименование нормативного правового акта)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по результатам рассмотрения предложений,</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поступивших в связи с размещением</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уведомления о его подготовке</w:t>
      </w:r>
    </w:p>
    <w:p w:rsidR="00D95B98" w:rsidRPr="008B5DAA" w:rsidRDefault="00D95B98">
      <w:pPr>
        <w:pStyle w:val="ConsPlusNonformat"/>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____________________________  (наименование разработчика) извещает, что</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по  результатам рассмотрения предложений, поступивших в связи с размещением</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Уведомления   о   подготовке   _____________________   (вид,   наименование</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нормативного   правового   акта)   по  адресу  ___________________  (полный</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электронный адрес размещения Уведомления), сделан вывод</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Варианты: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    нецелесообразности    введения     регулирования     в     виде│</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│__________________ (указать вид нормативного правового акта),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 недостаточности оснований для подготовки указанного акта,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  недостаточном  обосновании  проблемы  в   соответствующей   сфере│</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│общественных отношений, на решение которой направлен указанный акт,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 частном характере проблемы с точки зрения круга  лиц,  на  которых│</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│было бы направлено действие указанного акта,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  возможности  решения  проблемы   без   необходимости   подготовки│</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│указанного акта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или иной вывод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lastRenderedPageBreak/>
        <w:t>└───────────────────────────────────────────────────────────────────────┘</w:t>
      </w:r>
    </w:p>
    <w:p w:rsidR="00D95B98" w:rsidRPr="008B5DAA" w:rsidRDefault="00D95B98">
      <w:pPr>
        <w:pStyle w:val="ConsPlusNormal"/>
        <w:ind w:firstLine="540"/>
        <w:jc w:val="both"/>
        <w:rPr>
          <w:rFonts w:ascii="Times New Roman" w:hAnsi="Times New Roman" w:cs="Times New Roman"/>
          <w:sz w:val="28"/>
          <w:szCs w:val="28"/>
        </w:rPr>
      </w:pPr>
      <w:r w:rsidRPr="008B5DAA">
        <w:rPr>
          <w:rFonts w:ascii="Times New Roman" w:hAnsi="Times New Roman" w:cs="Times New Roman"/>
          <w:sz w:val="28"/>
          <w:szCs w:val="28"/>
        </w:rPr>
        <w:t>на основании которого принято решение об отказе в подготовке</w:t>
      </w:r>
    </w:p>
    <w:p w:rsidR="00D95B98" w:rsidRPr="008B5DAA" w:rsidRDefault="00D95B98">
      <w:pPr>
        <w:pStyle w:val="ConsPlusNormal"/>
        <w:spacing w:before="220"/>
        <w:rPr>
          <w:rFonts w:ascii="Times New Roman" w:hAnsi="Times New Roman" w:cs="Times New Roman"/>
          <w:sz w:val="28"/>
          <w:szCs w:val="28"/>
        </w:rPr>
      </w:pPr>
      <w:r w:rsidRPr="008B5DAA">
        <w:rPr>
          <w:rFonts w:ascii="Times New Roman" w:hAnsi="Times New Roman" w:cs="Times New Roman"/>
          <w:sz w:val="28"/>
          <w:szCs w:val="28"/>
        </w:rPr>
        <w:t>нормативного правового акта.</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подпись И.О. Фамилия</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right"/>
        <w:outlineLvl w:val="1"/>
        <w:rPr>
          <w:rFonts w:ascii="Times New Roman" w:hAnsi="Times New Roman" w:cs="Times New Roman"/>
          <w:sz w:val="28"/>
          <w:szCs w:val="28"/>
        </w:rPr>
      </w:pPr>
      <w:r w:rsidRPr="008B5DAA">
        <w:rPr>
          <w:rFonts w:ascii="Times New Roman" w:hAnsi="Times New Roman" w:cs="Times New Roman"/>
          <w:sz w:val="28"/>
          <w:szCs w:val="28"/>
        </w:rPr>
        <w:t>Приложение N 5</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к Методике проведения предварительной</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и детальной оценки регулирующего</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воздействия действующих нормативных</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правовых актов и проектов нормативных</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правовых актов в Республике Татарстан</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rPr>
          <w:rFonts w:ascii="Times New Roman" w:hAnsi="Times New Roman" w:cs="Times New Roman"/>
          <w:sz w:val="28"/>
          <w:szCs w:val="28"/>
        </w:rPr>
      </w:pPr>
      <w:bookmarkStart w:id="6" w:name="P472"/>
      <w:bookmarkEnd w:id="6"/>
      <w:r w:rsidRPr="008B5DAA">
        <w:rPr>
          <w:rFonts w:ascii="Times New Roman" w:hAnsi="Times New Roman" w:cs="Times New Roman"/>
          <w:sz w:val="28"/>
          <w:szCs w:val="28"/>
        </w:rPr>
        <w:t>ФОРМА</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сводного отчета о проведении</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оценки регулирующего воздействия проектов актов</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│N                   │Сроки  проведения  публичного  обсуждения проекта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│акта: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│начало:"___"_________ 201__ г.;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│окончание: "___"__________ 201__ г.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outlineLvl w:val="2"/>
        <w:rPr>
          <w:rFonts w:ascii="Times New Roman" w:hAnsi="Times New Roman" w:cs="Times New Roman"/>
          <w:sz w:val="28"/>
          <w:szCs w:val="28"/>
        </w:rPr>
      </w:pPr>
      <w:bookmarkStart w:id="7" w:name="P483"/>
      <w:bookmarkEnd w:id="7"/>
      <w:r w:rsidRPr="008B5DAA">
        <w:rPr>
          <w:rFonts w:ascii="Times New Roman" w:hAnsi="Times New Roman" w:cs="Times New Roman"/>
          <w:sz w:val="28"/>
          <w:szCs w:val="28"/>
        </w:rPr>
        <w:t>1. Общая информация</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Республиканский   орган   исполнительной  власти,  осуществляющий│</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││1.1.│ функции  по   выработке  государственной  политики  и нормативно-│</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правовому регулированию в  установленной сфере  деятельности, или│</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│республиканский орган исполнительной власти, на  который  в соответствии│</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│с  нормативными  правовыми   актами   возложены  функции  по  подготовке│</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│проекта нормативного правового акта (далее - разработчик):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│_________________________________________________________________</w:t>
      </w:r>
      <w:r w:rsidRPr="008B5DAA">
        <w:rPr>
          <w:rFonts w:ascii="Times New Roman" w:hAnsi="Times New Roman" w:cs="Times New Roman"/>
          <w:sz w:val="28"/>
          <w:szCs w:val="28"/>
        </w:rPr>
        <w:lastRenderedPageBreak/>
        <w:t>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(указываются полное и краткое наименования, здесь и далее текстовое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описание приводится обычным шрифтом Times New Roman 14 размера)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Сведения  о   республиканских  органах   исполнительной  власти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││1.2.│ соисполнителях: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│└────┘_________________________________________________________________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Вид и наименование проекта нормативного правового акта: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││1.3.│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│└────┘________________________________________________________________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Предполагаемая дата вступления в силу проекта акта: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││1.4.│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│└────┘________________________________________________________________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(указать дату; если положения вводятся в действие в разное время,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указывается в </w:t>
      </w:r>
      <w:hyperlink w:anchor="P1033" w:history="1">
        <w:r w:rsidRPr="008B5DAA">
          <w:rPr>
            <w:rFonts w:ascii="Times New Roman" w:hAnsi="Times New Roman" w:cs="Times New Roman"/>
            <w:color w:val="0000FF"/>
            <w:sz w:val="28"/>
            <w:szCs w:val="28"/>
          </w:rPr>
          <w:t>разделе 13</w:t>
        </w:r>
      </w:hyperlink>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Необходимость  установления переходного периода и (или)│   не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││1.5.│ отсрочки    введения    предлагаемого    регулирования,│ имеется/│</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необходимость      распространения       предлагаемого │ имеется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│регулирования на ранее возникшие отношения: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Краткое  описание   проблемы,   на  решение   которой   направлен│</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││1.6.│ предлагаемый способ регулирования: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│_______________________________________________________________________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lastRenderedPageBreak/>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Краткое описание целей предлагаемого регулирования: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││1.7.│ ________________________________________________________________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Краткое описание предлагаемого способа регулирования: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││1.8.│_________________________________________________________________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Срок, в течение которого разработчиком принимались предложения в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││1.9.│ связи с размещением уведомления о подготовке проекта акта: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начало: "___"_________ 201___ г.;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окончание:"___"____________ 201___ г.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Сведения о количестве замечаний и предложений, полученных в ходе│</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││1.10.│ публичных консультаций: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│Всего замечаний и предложений: ______, из них учтено: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│полностью: _______, учтено частично: 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│Заполняется по результатам публичного обсуждения.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││1.11.│ Контактная информация исполнителя разработчика: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││1.11.1.│ Ф.И.О.: 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││1.11.2.│ Должность: 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lastRenderedPageBreak/>
        <w:t>││1.11.3.│ Тел: 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││1.11.4.│ Адрес электронной почты: 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outlineLvl w:val="2"/>
        <w:rPr>
          <w:rFonts w:ascii="Times New Roman" w:hAnsi="Times New Roman" w:cs="Times New Roman"/>
          <w:sz w:val="28"/>
          <w:szCs w:val="28"/>
        </w:rPr>
      </w:pPr>
      <w:bookmarkStart w:id="8" w:name="P562"/>
      <w:bookmarkEnd w:id="8"/>
      <w:r w:rsidRPr="008B5DAA">
        <w:rPr>
          <w:rFonts w:ascii="Times New Roman" w:hAnsi="Times New Roman" w:cs="Times New Roman"/>
          <w:sz w:val="28"/>
          <w:szCs w:val="28"/>
        </w:rPr>
        <w:t>2. Степень регулирующего воздействия положений проекта акта</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Степень   регулирующего   воздействия │   высокая/средняя/низкая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││2.1.│ положений проекта акта: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Обоснование   отнесения  к  определенной  степени  регулирующего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││2.2.│ воздействия: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│_______________________________________________________________________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outlineLvl w:val="2"/>
        <w:rPr>
          <w:rFonts w:ascii="Times New Roman" w:hAnsi="Times New Roman" w:cs="Times New Roman"/>
          <w:sz w:val="28"/>
          <w:szCs w:val="28"/>
        </w:rPr>
      </w:pPr>
      <w:bookmarkStart w:id="9" w:name="P576"/>
      <w:bookmarkEnd w:id="9"/>
      <w:r w:rsidRPr="008B5DAA">
        <w:rPr>
          <w:rFonts w:ascii="Times New Roman" w:hAnsi="Times New Roman" w:cs="Times New Roman"/>
          <w:sz w:val="28"/>
          <w:szCs w:val="28"/>
        </w:rPr>
        <w:t>3. Описание проблемы, на решение которой</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направлен предлагаемый способ регулирования, оценка</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негативных эффектов, возникающих в связи</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с наличием рассматриваемой проблемы</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Формулировка проблемы, на решение которой направлен предлагаемый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││3.1.│ способ регулирования: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│______________________________________________________________________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r w:rsidRPr="008B5DAA">
        <w:rPr>
          <w:rFonts w:ascii="Times New Roman" w:hAnsi="Times New Roman" w:cs="Times New Roman"/>
          <w:sz w:val="28"/>
          <w:szCs w:val="28"/>
        </w:rPr>
        <w:lastRenderedPageBreak/>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Характеристика основных негативных эффектов, возникающих в связи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││3.2.│ с наличием  проблемы, группы участников  отношений, испытывающих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негативные эффекты, и их количественные оценки: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│_______________________________________________________________________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Основные причины и факторы существования проблемы: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││3.3.│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________________________________________________________________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Информация о  возникновении, выявлении проблемы и мерах, принятых│</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││3.4.│ ранее  для  ее решения,  достигнутых  результатах  и  затраченных│</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ресурсах: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│_______________________________________________________________________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Причины     невозможности     решения     проблемы    участниками│</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││3.5.│ соответствующих   отношений   самостоятельно   без  вмешательства│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государства: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│______________________________________________________________________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Источники данных:                                                │</w:t>
      </w:r>
    </w:p>
    <w:p w:rsidR="00D95B98" w:rsidRPr="008B5DAA" w:rsidRDefault="00D95B98">
      <w:pPr>
        <w:pStyle w:val="ConsPlusNonformat"/>
        <w:jc w:val="both"/>
        <w:rPr>
          <w:rFonts w:ascii="Times New Roman" w:hAnsi="Times New Roman" w:cs="Times New Roman"/>
          <w:sz w:val="28"/>
          <w:szCs w:val="28"/>
        </w:rPr>
      </w:pPr>
      <w:bookmarkStart w:id="10" w:name="P612"/>
      <w:bookmarkEnd w:id="10"/>
      <w:r w:rsidRPr="008B5DAA">
        <w:rPr>
          <w:rFonts w:ascii="Times New Roman" w:hAnsi="Times New Roman" w:cs="Times New Roman"/>
          <w:sz w:val="28"/>
          <w:szCs w:val="28"/>
        </w:rPr>
        <w:t>││3.6.│ 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lastRenderedPageBreak/>
        <w:t>│┌────┐ Иная информация о проблеме:                                      │</w:t>
      </w:r>
    </w:p>
    <w:p w:rsidR="00D95B98" w:rsidRPr="008B5DAA" w:rsidRDefault="00D95B98">
      <w:pPr>
        <w:pStyle w:val="ConsPlusNonformat"/>
        <w:jc w:val="both"/>
        <w:rPr>
          <w:rFonts w:ascii="Times New Roman" w:hAnsi="Times New Roman" w:cs="Times New Roman"/>
          <w:sz w:val="28"/>
          <w:szCs w:val="28"/>
        </w:rPr>
      </w:pPr>
      <w:bookmarkStart w:id="11" w:name="P617"/>
      <w:bookmarkEnd w:id="11"/>
      <w:r w:rsidRPr="008B5DAA">
        <w:rPr>
          <w:rFonts w:ascii="Times New Roman" w:hAnsi="Times New Roman" w:cs="Times New Roman"/>
          <w:sz w:val="28"/>
          <w:szCs w:val="28"/>
        </w:rPr>
        <w:t>││3.7.│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│(в том числе информация о наличии взаимосвязанных проблем и отношений с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их характеристикой, уровне развития технологий в данной области,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инвестиционной и инновационной деятельности участников отношений)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outlineLvl w:val="2"/>
        <w:rPr>
          <w:rFonts w:ascii="Times New Roman" w:hAnsi="Times New Roman" w:cs="Times New Roman"/>
          <w:sz w:val="28"/>
          <w:szCs w:val="28"/>
        </w:rPr>
      </w:pPr>
      <w:bookmarkStart w:id="12" w:name="P624"/>
      <w:bookmarkEnd w:id="12"/>
      <w:r w:rsidRPr="008B5DAA">
        <w:rPr>
          <w:rFonts w:ascii="Times New Roman" w:hAnsi="Times New Roman" w:cs="Times New Roman"/>
          <w:sz w:val="28"/>
          <w:szCs w:val="28"/>
        </w:rPr>
        <w:t>4. Анализ международного (российского) опыта</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в соответствующих сферах деятельности</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Международный  (российский)  опыт   в   соответствующих  сферах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││4.1.│                                                    деятельности: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_____________________________________________________________________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Источники данных: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││4.2.│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outlineLvl w:val="2"/>
        <w:rPr>
          <w:rFonts w:ascii="Times New Roman" w:hAnsi="Times New Roman" w:cs="Times New Roman"/>
          <w:sz w:val="28"/>
          <w:szCs w:val="28"/>
        </w:rPr>
      </w:pPr>
      <w:bookmarkStart w:id="13" w:name="P640"/>
      <w:bookmarkEnd w:id="13"/>
      <w:r w:rsidRPr="008B5DAA">
        <w:rPr>
          <w:rFonts w:ascii="Times New Roman" w:hAnsi="Times New Roman" w:cs="Times New Roman"/>
          <w:sz w:val="28"/>
          <w:szCs w:val="28"/>
        </w:rPr>
        <w:t>5. Цели предлагаемого регулирования и их соответствие</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принципам правового регулирования, программным документам</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Президента Республики Татарстан и Кабинета Министров</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Республики Татарстан</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Основание для разработки проекта нормативного правового акта: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││5.1.│ </w:t>
      </w:r>
      <w:r w:rsidRPr="008B5DAA">
        <w:rPr>
          <w:rFonts w:ascii="Times New Roman" w:hAnsi="Times New Roman" w:cs="Times New Roman"/>
          <w:sz w:val="28"/>
          <w:szCs w:val="28"/>
        </w:rPr>
        <w:lastRenderedPageBreak/>
        <w:t>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│(указывается нормативный правовой акт более высокого уровня, поручение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Президента Республики Татарстан и Кабинета Министров Республики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Татарстан, указание на инициативный порядок разработки)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Описание целей предлагаемого регулирования,│┌────┐ Установленные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││5.2.│ их соотношение с проблемой:                ││5.3.│    сроки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достижения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целей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предлагаемого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регулирования: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│(Цель 1)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│(Цель 2)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│(Цель N)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Документы,    содержащие   принципы    правового   регулирования,│</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││5.4.│ программные документы Президента Республики Татарстан и Кабинета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Министров  Республики Татарстан  с указанием  положений, которым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│соответствуют цели предлагаемого регулирования: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│_______________________________________________________________________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Иная информация о целях предлагаемого регулирования: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││5.5.│ ________________________________________________________________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lastRenderedPageBreak/>
        <w:t>└────────────────────────────────────────────────────────────────────────┘</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outlineLvl w:val="2"/>
        <w:rPr>
          <w:rFonts w:ascii="Times New Roman" w:hAnsi="Times New Roman" w:cs="Times New Roman"/>
          <w:sz w:val="28"/>
          <w:szCs w:val="28"/>
        </w:rPr>
      </w:pPr>
      <w:bookmarkStart w:id="14" w:name="P679"/>
      <w:bookmarkEnd w:id="14"/>
      <w:r w:rsidRPr="008B5DAA">
        <w:rPr>
          <w:rFonts w:ascii="Times New Roman" w:hAnsi="Times New Roman" w:cs="Times New Roman"/>
          <w:sz w:val="28"/>
          <w:szCs w:val="28"/>
        </w:rPr>
        <w:t>6. Описание предлагаемого регулирования</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и иных возможных способов решения проблемы</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Описание  предлагаемого  способа  решения проблемы и преодоления │</w:t>
      </w:r>
    </w:p>
    <w:p w:rsidR="00D95B98" w:rsidRPr="008B5DAA" w:rsidRDefault="00D95B98">
      <w:pPr>
        <w:pStyle w:val="ConsPlusNonformat"/>
        <w:jc w:val="both"/>
        <w:rPr>
          <w:rFonts w:ascii="Times New Roman" w:hAnsi="Times New Roman" w:cs="Times New Roman"/>
          <w:sz w:val="28"/>
          <w:szCs w:val="28"/>
        </w:rPr>
      </w:pPr>
      <w:bookmarkStart w:id="15" w:name="P684"/>
      <w:bookmarkEnd w:id="15"/>
      <w:r w:rsidRPr="008B5DAA">
        <w:rPr>
          <w:rFonts w:ascii="Times New Roman" w:hAnsi="Times New Roman" w:cs="Times New Roman"/>
          <w:sz w:val="28"/>
          <w:szCs w:val="28"/>
        </w:rPr>
        <w:t>││6.1.│ связанных с ней негативных эффектов: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_____________________________________________________________________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││6.2.│ Описание иных способов решения проблемы (с указанием того, каким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образом каждым из способов могла бы быть решена проблема):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_____________________________________________________________________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Обоснование выбора предлагаемого способа решения проблемы: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││6.3.│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(описание критериев и причин выбора данного способа как наилучшего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(оптимального) из рассмотренных способов)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Иная информация о предлагаемом способе решения проблемы: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││6.4.│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lastRenderedPageBreak/>
        <w:t>└────────────────────────────────────────────────────────────────────────┘</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outlineLvl w:val="2"/>
        <w:rPr>
          <w:rFonts w:ascii="Times New Roman" w:hAnsi="Times New Roman" w:cs="Times New Roman"/>
          <w:sz w:val="28"/>
          <w:szCs w:val="28"/>
        </w:rPr>
      </w:pPr>
      <w:bookmarkStart w:id="16" w:name="P707"/>
      <w:bookmarkEnd w:id="16"/>
      <w:r w:rsidRPr="008B5DAA">
        <w:rPr>
          <w:rFonts w:ascii="Times New Roman" w:hAnsi="Times New Roman" w:cs="Times New Roman"/>
          <w:sz w:val="28"/>
          <w:szCs w:val="28"/>
        </w:rPr>
        <w:t>7. Основные группы субъектов предпринимательской и иной</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экономической деятельности, иные заинтересованные лица,</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включая органы государственной власти, интересы которых</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будут затронуты предлагаемым правовым регулированием,</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оценка количества таких субъектов</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││7.1.│ Группа участников   ││7.2.│ Количество    ││7.3.│ Прогноз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отношений           │└────┘ участников    │└────┘изменения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│количества в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│среднесрочном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│периоде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│(Описание группы субъектов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│предпринимательской и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│инвестиционной деятельности│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│(Описание группы субъектов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│предпринимательской и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│инвестиционной деятельности│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│или иной группы участников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│отношений N)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││7.4.│ Источники данных: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outlineLvl w:val="2"/>
        <w:rPr>
          <w:rFonts w:ascii="Times New Roman" w:hAnsi="Times New Roman" w:cs="Times New Roman"/>
          <w:sz w:val="28"/>
          <w:szCs w:val="28"/>
        </w:rPr>
      </w:pPr>
      <w:bookmarkStart w:id="17" w:name="P738"/>
      <w:bookmarkEnd w:id="17"/>
      <w:r w:rsidRPr="008B5DAA">
        <w:rPr>
          <w:rFonts w:ascii="Times New Roman" w:hAnsi="Times New Roman" w:cs="Times New Roman"/>
          <w:sz w:val="28"/>
          <w:szCs w:val="28"/>
        </w:rPr>
        <w:t>8. Новые, изменяемые и отменяемые функции, полномочия,</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обязанности и права республиканских органов и органов</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местного самоуправления, а также порядок их реализации</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lastRenderedPageBreak/>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  │  ┌──────┐   │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8.1. │    │  │ 8.2. │  │  │ 8.3. │   │   │  8.4. │     │ │ 8.5.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  │  └──────┘   │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Наименование  │  Характер  │Предлагаемый │     Оценка      │  Оценка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функции,    │ изменения  │   порядок   │    изменения    │изменения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полномочия,   │            │ реализации  │ трудозатрат по  │потребнос-│</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│обязанности или │            │             │     функции     │тей в иных│</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права      │            │             │(чел./час в год),│ ресурсах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    изменения    │   для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   численности   │реализации│</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   сотрудников   │ функции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     (чел.)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Наименование органа: (Орган 1)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(Функция 1.1)  │   новая/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│изменяемая/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отменяемая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(Функция 1.2)  │   новая/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│изменяемая/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отменяемая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Наименование органа: (Орган 2)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(Функция 2.1)  │   новая/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│изменяемая/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отменяемая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outlineLvl w:val="2"/>
        <w:rPr>
          <w:rFonts w:ascii="Times New Roman" w:hAnsi="Times New Roman" w:cs="Times New Roman"/>
          <w:sz w:val="28"/>
          <w:szCs w:val="28"/>
        </w:rPr>
      </w:pPr>
      <w:bookmarkStart w:id="18" w:name="P773"/>
      <w:bookmarkEnd w:id="18"/>
      <w:r w:rsidRPr="008B5DAA">
        <w:rPr>
          <w:rFonts w:ascii="Times New Roman" w:hAnsi="Times New Roman" w:cs="Times New Roman"/>
          <w:sz w:val="28"/>
          <w:szCs w:val="28"/>
        </w:rPr>
        <w:t>9. Оценка расходов и возможных поступлений</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бюджетов бюджетной системы Российской Федерации</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lastRenderedPageBreak/>
        <w:t>│┌────┐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││9.1.│          ││9.2.│                             ││9.3.│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Наименование  │  Качественное описание расходов   │Количественная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новой,     │      и возможных поступлений      │    оценка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изменяемой или │   бюджетной системы Российской    │  расходов 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отменяемой   │             Федерации             │   возможных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функции     │                                   │ поступлений,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млн рублей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││9.4.│ Наименование    органа,    исполняющего     (предполагаемого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уполномоченного исполнять) функцию: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(Орган 1)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││9.1.1.│        ││9.2.1.│ Единовременные  расходы  в│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│(Указывается    │    (указать год возникновения):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│функция 1 из    │Вид расходов 1: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hyperlink w:anchor="P738" w:history="1">
        <w:r w:rsidRPr="008B5DAA">
          <w:rPr>
            <w:rFonts w:ascii="Times New Roman" w:hAnsi="Times New Roman" w:cs="Times New Roman"/>
            <w:color w:val="0000FF"/>
            <w:sz w:val="28"/>
            <w:szCs w:val="28"/>
          </w:rPr>
          <w:t>раздела 8</w:t>
        </w:r>
      </w:hyperlink>
      <w:r w:rsidRPr="008B5DAA">
        <w:rPr>
          <w:rFonts w:ascii="Times New Roman" w:hAnsi="Times New Roman" w:cs="Times New Roman"/>
          <w:sz w:val="28"/>
          <w:szCs w:val="28"/>
        </w:rPr>
        <w:t>)      │Вид расходов N: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││9.2.2.│ Периодические  расходы  за│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период ______ годов: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│Вид расходов 1: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│Вид расходов N: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││9.2.3.│ Возможные  поступления  за│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период ______ годов: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│Вид поступления 1: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│Вид поступления N: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Итого единовременные расходы по (Органу 1)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││9.3.1.│ по _______ годам: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lastRenderedPageBreak/>
        <w:t>│└──────┘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Итого периодические расходы по (Органу 1)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││9.3.2.│ за (указанный период):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Итого возможные поступления по (Органу 1)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││9.3.3.│ за (указанный период):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Итого единовременные расходы,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││9.5.│ в т.ч. по уровням бюджетной системы: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федеральный бюджет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региональный бюджет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местный бюджет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внебюджетные фонды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Итого периодические расходы,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││9.6.│ в т.ч. по уровням бюджетной системы: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федеральный бюджет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региональный бюджет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местный бюджет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внебюджетные фонды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lastRenderedPageBreak/>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Итого возможные поступления,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││9.7.│ в т.ч. по уровням бюджетной системы: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федеральный бюджет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региональный бюджет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местный бюджет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внебюджетные фонды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Иные сведения о расходах и возможных поступлениях бюджетов   │</w:t>
      </w:r>
    </w:p>
    <w:p w:rsidR="00D95B98" w:rsidRPr="008B5DAA" w:rsidRDefault="00D95B98">
      <w:pPr>
        <w:pStyle w:val="ConsPlusNonformat"/>
        <w:jc w:val="both"/>
        <w:rPr>
          <w:rFonts w:ascii="Times New Roman" w:hAnsi="Times New Roman" w:cs="Times New Roman"/>
          <w:sz w:val="28"/>
          <w:szCs w:val="28"/>
        </w:rPr>
      </w:pPr>
      <w:bookmarkStart w:id="19" w:name="P861"/>
      <w:bookmarkEnd w:id="19"/>
      <w:r w:rsidRPr="008B5DAA">
        <w:rPr>
          <w:rFonts w:ascii="Times New Roman" w:hAnsi="Times New Roman" w:cs="Times New Roman"/>
          <w:sz w:val="28"/>
          <w:szCs w:val="28"/>
        </w:rPr>
        <w:t>││9.8.│ бюджетной системы Российской Федерации: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│___________________________________________________________________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Источники данных: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││9.9.│ 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outlineLvl w:val="2"/>
        <w:rPr>
          <w:rFonts w:ascii="Times New Roman" w:hAnsi="Times New Roman" w:cs="Times New Roman"/>
          <w:sz w:val="28"/>
          <w:szCs w:val="28"/>
        </w:rPr>
      </w:pPr>
      <w:bookmarkStart w:id="20" w:name="P871"/>
      <w:bookmarkEnd w:id="20"/>
      <w:r w:rsidRPr="008B5DAA">
        <w:rPr>
          <w:rFonts w:ascii="Times New Roman" w:hAnsi="Times New Roman" w:cs="Times New Roman"/>
          <w:sz w:val="28"/>
          <w:szCs w:val="28"/>
        </w:rPr>
        <w:t>10. Новые обязанности или ограничения для субъектов</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предпринимательской и иной деятельности или изменение</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содержания существующих обязанностей и ограничений,</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а также порядок организации их исполнения</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││10.1.│              ││10.2.│                ││10.3.│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lastRenderedPageBreak/>
        <w:t>│  Группа участников  │  Описание новых или   │   Порядок организации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отношений      │ изменения содержания  │исполнения обязанностей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существующих      │     и ограничений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обязанностей и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ограничений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│(Описание группы     │(Новая обязанность  или│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│субъектов            │ограничение с указанием│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│предпринимательской и│положения       проекта│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│инвестиционной       │нормативного  правового│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│деятельности 1 из    │акта)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hyperlink w:anchor="P707" w:history="1">
        <w:r w:rsidRPr="008B5DAA">
          <w:rPr>
            <w:rFonts w:ascii="Times New Roman" w:hAnsi="Times New Roman" w:cs="Times New Roman"/>
            <w:color w:val="0000FF"/>
            <w:sz w:val="28"/>
            <w:szCs w:val="28"/>
          </w:rPr>
          <w:t>раздела 7</w:t>
        </w:r>
      </w:hyperlink>
      <w:r w:rsidRPr="008B5DAA">
        <w:rPr>
          <w:rFonts w:ascii="Times New Roman" w:hAnsi="Times New Roman" w:cs="Times New Roman"/>
          <w:sz w:val="28"/>
          <w:szCs w:val="28"/>
        </w:rPr>
        <w:t xml:space="preserve"> сводного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│отчета)              │(Изменение   содержания│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│существующей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│обязанности         или│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│ограничения с указанием│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│положения       проекта│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│нормативного  правового│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│акта)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│(Отмена обязанности или│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│ограничения с указанием│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│положения       проекта│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│нормативного  правового│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│акта)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│(Описание группы     │(Новая обязанность  или│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│субъектов            │ограничение с указанием│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│предпринимательской и│положения       проекта│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│инвестиционной       │нормативного  правового│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│деятельности или иной│акта)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│группы участников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│отношений N из       │(Изменение   содержания│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hyperlink w:anchor="P707" w:history="1">
        <w:r w:rsidRPr="008B5DAA">
          <w:rPr>
            <w:rFonts w:ascii="Times New Roman" w:hAnsi="Times New Roman" w:cs="Times New Roman"/>
            <w:color w:val="0000FF"/>
            <w:sz w:val="28"/>
            <w:szCs w:val="28"/>
          </w:rPr>
          <w:t>раздела 7</w:t>
        </w:r>
      </w:hyperlink>
      <w:r w:rsidRPr="008B5DAA">
        <w:rPr>
          <w:rFonts w:ascii="Times New Roman" w:hAnsi="Times New Roman" w:cs="Times New Roman"/>
          <w:sz w:val="28"/>
          <w:szCs w:val="28"/>
        </w:rPr>
        <w:t xml:space="preserve"> сводного   │существующей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│отчета)              │обязанности         или│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│ограничения с указанием│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│положения       проекта│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lastRenderedPageBreak/>
        <w:t>│                     │нормативного  правового│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│акта)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│(Отмена обязанности или│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│ограничения с указанием│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│положения       проекта│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│нормативного  правового│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│акта)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outlineLvl w:val="2"/>
        <w:rPr>
          <w:rFonts w:ascii="Times New Roman" w:hAnsi="Times New Roman" w:cs="Times New Roman"/>
          <w:sz w:val="28"/>
          <w:szCs w:val="28"/>
        </w:rPr>
      </w:pPr>
      <w:bookmarkStart w:id="21" w:name="P927"/>
      <w:bookmarkEnd w:id="21"/>
      <w:r w:rsidRPr="008B5DAA">
        <w:rPr>
          <w:rFonts w:ascii="Times New Roman" w:hAnsi="Times New Roman" w:cs="Times New Roman"/>
          <w:sz w:val="28"/>
          <w:szCs w:val="28"/>
        </w:rPr>
        <w:t>11. Оценка расходов субъектов предпринимательской и иной</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экономической деятельности, связанных с необходимостью</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соблюдения установленных обязанностей или ограничений</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либо изменением содержания таких обязанностей и ограничений</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      │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│11.1.│      │      │11.2.│      │     │11.3.│     │   │11.4.│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      │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Группа субъектов  │     Описание      │ Описание видов  │Количественная│</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│предпринимательской│  обязанности или  │   расходов и    │ оценка, млн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 иной       │    ограничения    │возможных доходов│    рублей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экономической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деятельности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│(Описание группы   │(Устанавливаемая/  │1. Единовременные│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│субъектов          │изменяемая/отменяе-│расходы: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│предпринимательской│мая обязанность или│Вид расходов 1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│и инвестиционной   │ограничение 1)     │Вид расходов N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│деятельности 1 из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hyperlink w:anchor="P707" w:history="1">
        <w:r w:rsidRPr="008B5DAA">
          <w:rPr>
            <w:rFonts w:ascii="Times New Roman" w:hAnsi="Times New Roman" w:cs="Times New Roman"/>
            <w:color w:val="0000FF"/>
            <w:sz w:val="28"/>
            <w:szCs w:val="28"/>
          </w:rPr>
          <w:t>раздела 7</w:t>
        </w:r>
      </w:hyperlink>
      <w:r w:rsidRPr="008B5DAA">
        <w:rPr>
          <w:rFonts w:ascii="Times New Roman" w:hAnsi="Times New Roman" w:cs="Times New Roman"/>
          <w:sz w:val="28"/>
          <w:szCs w:val="28"/>
        </w:rPr>
        <w:t>)         │                   │2. Периодические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│расходы: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│Вид расходов 1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│Вид расходов N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r w:rsidRPr="008B5DAA">
        <w:rPr>
          <w:rFonts w:ascii="Times New Roman" w:hAnsi="Times New Roman" w:cs="Times New Roman"/>
          <w:sz w:val="28"/>
          <w:szCs w:val="28"/>
        </w:rPr>
        <w:lastRenderedPageBreak/>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│3. Возможные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│доходы: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│Вид доходов 1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│Вид доходов N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│(Устанавливаемая/  │1. Единовременные│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│изменяемая/отменяе-│расходы: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│мая обязанность или│Вид расходов 1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│ограничение N)     │Вид расходов N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│2. Периодические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│расходы: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│Вид расходов 1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│Вид расходов N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│3. Возможные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│доходы: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│Вид доходов 1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│Вид доходов N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││11.5.│ Итого совокупные единовременные расходы: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││11.6.│ Итого совокупные ежегодные расходы: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││11.7.│ Итого совокупные возможные доходы: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Описание расходов и доходов, не поддающихся количественной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││11.8.│ оценке: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w:t>
      </w:r>
      <w:r w:rsidRPr="008B5DAA">
        <w:rPr>
          <w:rFonts w:ascii="Times New Roman" w:hAnsi="Times New Roman" w:cs="Times New Roman"/>
          <w:sz w:val="28"/>
          <w:szCs w:val="28"/>
        </w:rPr>
        <w:lastRenderedPageBreak/>
        <w:t>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Источники данных: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││11.9.│ 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outlineLvl w:val="2"/>
        <w:rPr>
          <w:rFonts w:ascii="Times New Roman" w:hAnsi="Times New Roman" w:cs="Times New Roman"/>
          <w:sz w:val="28"/>
          <w:szCs w:val="28"/>
        </w:rPr>
      </w:pPr>
      <w:bookmarkStart w:id="22" w:name="P994"/>
      <w:bookmarkEnd w:id="22"/>
      <w:r w:rsidRPr="008B5DAA">
        <w:rPr>
          <w:rFonts w:ascii="Times New Roman" w:hAnsi="Times New Roman" w:cs="Times New Roman"/>
          <w:sz w:val="28"/>
          <w:szCs w:val="28"/>
        </w:rPr>
        <w:t>12. Риски решения проблемы предложенным способом</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регулирования и риски негативных последствий, а также</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описание методов контроля эффективности избранного</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способа достижения цели регулирования</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    │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│12.1.│      │    │12.2.│    │     │12.3.│      │   │12.4.│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    │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Основные риски   │    Оценки     │ Методы контроля  │   Степень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решения проблемы  │  вероятности  │  эффективности   │   контроля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предложенным    │  наступления  │достижения цели по│    рисков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способом и риски  │    рисков     │      рискам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негативных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последствий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Риск 1       │ очень высокая │                  │   полный/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вероятность/  │                  │  частичный/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 отсутствует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высокая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вероятность/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средняя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вероятность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Риск N       │ очень высокая │                  │   полный/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вероятность/  │                  │  частичный/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 отсутствует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высокая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вероятность/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lastRenderedPageBreak/>
        <w:t>│                   │    средняя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вероятность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Источники данных: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││12.5.│ 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outlineLvl w:val="2"/>
        <w:rPr>
          <w:rFonts w:ascii="Times New Roman" w:hAnsi="Times New Roman" w:cs="Times New Roman"/>
          <w:sz w:val="28"/>
          <w:szCs w:val="28"/>
        </w:rPr>
      </w:pPr>
      <w:bookmarkStart w:id="23" w:name="P1033"/>
      <w:bookmarkEnd w:id="23"/>
      <w:r w:rsidRPr="008B5DAA">
        <w:rPr>
          <w:rFonts w:ascii="Times New Roman" w:hAnsi="Times New Roman" w:cs="Times New Roman"/>
          <w:sz w:val="28"/>
          <w:szCs w:val="28"/>
        </w:rPr>
        <w:t>13. Предполагаемая дата вступления в силу проекта акта,</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оценка необходимости установления переходного периода</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и (или) отсрочки вступления в силу проекта акта либо</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необходимость распространения предлагаемого регулирования</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на ранее возникшие отношения</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│┌─────┐Предполагаемая дата вступления в силу проекта акта: │    дата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││13.1.│(если положения вводятся в действие в разное  время,│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│указывается статья/пункт проекта акта и дата введения)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Необходимость установления переходного периода и   │  есть/нет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││13.2.│ (или) отсрочки введения предлагаемого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регулирования: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Необходимость    распространения     предлагаемого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││13.3.│ регулирования на ранее возникшие отношения:        │  есть/нет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color w:val="392C69"/>
          <w:sz w:val="28"/>
          <w:szCs w:val="28"/>
        </w:rPr>
        <w:t xml:space="preserve">    КонсультантПлюс: примечание.</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color w:val="392C69"/>
          <w:sz w:val="28"/>
          <w:szCs w:val="28"/>
        </w:rPr>
        <w:t xml:space="preserve">    Нумерация пунктов дана в соответствии с официальным текстом документа.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│кол-во │   дней с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││13.2.1.│ Срок переходного периода:               │       │   момента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принятия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проекта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lastRenderedPageBreak/>
        <w:t>│┌───────┐                                         │кол-во │нормативного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││13.2.2.│ Отсрочка введения:                      │       │  правового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акта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│кол-во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││13.3.1.│ Период    распространения    на   ранее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возникшие отношения: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Обоснование  необходимости  установления  переходного периода 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││13.4.│ (или)  отсрочки   вступления   в   силу   проекта   акта   либо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необходимость  распространения  предлагаемого  регулирования на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ранее возникшие отношения: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______________________________________________________________________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outlineLvl w:val="2"/>
        <w:rPr>
          <w:rFonts w:ascii="Times New Roman" w:hAnsi="Times New Roman" w:cs="Times New Roman"/>
          <w:sz w:val="28"/>
          <w:szCs w:val="28"/>
        </w:rPr>
      </w:pPr>
      <w:bookmarkStart w:id="24" w:name="P1075"/>
      <w:bookmarkEnd w:id="24"/>
      <w:r w:rsidRPr="008B5DAA">
        <w:rPr>
          <w:rFonts w:ascii="Times New Roman" w:hAnsi="Times New Roman" w:cs="Times New Roman"/>
          <w:sz w:val="28"/>
          <w:szCs w:val="28"/>
        </w:rPr>
        <w:t>14. Описание методов контроля эффективности избранного</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способа достижения целей регулирования, индикативные</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показатели, программы мониторинга и иные способы (методы)</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оценки достижения заявленных целей регулирования</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     │   ┌─────┐   │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│14.1.│    │   │14.2.│     │   │14.3.│   │  │14.4.│   │  │14.5.│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     │   └─────┘   │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Наименование  │  Показатели   │     Ед.     │   Способ   │ Источники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целей     │ (индикаторы)  │  измерения  │  расчета   │информации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регулирования │  достижения   │ показателя  │ показателя │для расчета│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целей     │(индикатора) │(индикатора)│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регулирования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│(Цель 1 из     │(Индикатор 1.1)│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hyperlink w:anchor="P640" w:history="1">
        <w:r w:rsidRPr="008B5DAA">
          <w:rPr>
            <w:rFonts w:ascii="Times New Roman" w:hAnsi="Times New Roman" w:cs="Times New Roman"/>
            <w:color w:val="0000FF"/>
            <w:sz w:val="28"/>
            <w:szCs w:val="28"/>
          </w:rPr>
          <w:t>раздела 5</w:t>
        </w:r>
      </w:hyperlink>
      <w:r w:rsidRPr="008B5DAA">
        <w:rPr>
          <w:rFonts w:ascii="Times New Roman" w:hAnsi="Times New Roman" w:cs="Times New Roman"/>
          <w:sz w:val="28"/>
          <w:szCs w:val="28"/>
        </w:rPr>
        <w:t>)     ├───────────────┼─────────────┼────────────┼───</w:t>
      </w:r>
      <w:r w:rsidRPr="008B5DAA">
        <w:rPr>
          <w:rFonts w:ascii="Times New Roman" w:hAnsi="Times New Roman" w:cs="Times New Roman"/>
          <w:sz w:val="28"/>
          <w:szCs w:val="28"/>
        </w:rPr>
        <w:lastRenderedPageBreak/>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│(Индикатор 1.2)│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│(Индикатор 1.N)│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│(Цель N из     │(Индикатор N.1)│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hyperlink w:anchor="P640" w:history="1">
        <w:r w:rsidRPr="008B5DAA">
          <w:rPr>
            <w:rFonts w:ascii="Times New Roman" w:hAnsi="Times New Roman" w:cs="Times New Roman"/>
            <w:color w:val="0000FF"/>
            <w:sz w:val="28"/>
            <w:szCs w:val="28"/>
          </w:rPr>
          <w:t>раздела 5</w:t>
        </w:r>
      </w:hyperlink>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│(Индикатор N.2)│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│(Индикатор N.N)│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Оценка общих затрат на ведение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││14.6.│ мониторинга (в среднем в год):       │ _________ млн руб.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Описание  методов  контроля  эффективности  избранного способа│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││14.7.│ достижения целей регулирования, программы  мониторинга и  иных│</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способов  (методов)   оценки   достижения   заявленных   целей│</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регулирования: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____________________________________________________________________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outlineLvl w:val="2"/>
        <w:rPr>
          <w:rFonts w:ascii="Times New Roman" w:hAnsi="Times New Roman" w:cs="Times New Roman"/>
          <w:sz w:val="28"/>
          <w:szCs w:val="28"/>
        </w:rPr>
      </w:pPr>
      <w:bookmarkStart w:id="25" w:name="P1114"/>
      <w:bookmarkEnd w:id="25"/>
      <w:r w:rsidRPr="008B5DAA">
        <w:rPr>
          <w:rFonts w:ascii="Times New Roman" w:hAnsi="Times New Roman" w:cs="Times New Roman"/>
          <w:sz w:val="28"/>
          <w:szCs w:val="28"/>
        </w:rPr>
        <w:t>15. Необходимые для достижения заявленных целей</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регулирования организационно-технические,</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методологические, информационные и иные мероприятия</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     │  ┌─────┐   │  ┌─────┐  │   ┌─────┐    │  </w:t>
      </w:r>
      <w:r w:rsidRPr="008B5DAA">
        <w:rPr>
          <w:rFonts w:ascii="Times New Roman" w:hAnsi="Times New Roman" w:cs="Times New Roman"/>
          <w:sz w:val="28"/>
          <w:szCs w:val="28"/>
        </w:rPr>
        <w:lastRenderedPageBreak/>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│15.1.│     │  │15.2.│   │  │15.3.│  │   │15.4.│    │  │15.5.│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     │  └─────┘   │  └─────┘  │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Мероприятия,   │   Сроки    │ Описание  │    Объем     │ Источники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необходимые для │мероприятий │ожидаемого │финансирования│финансирова-│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│достижения целей │            │результата │              │    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регулирования  │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│(Мероприятие 1)  │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│(Мероприятие N)  │            │           │              │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Общий  объем  затрат  на необходимые для достижения заявленных│</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││15.6.│ целей        регулирования         организационно-технические,│</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методологические,    информационные   и   иные    мероприятия:│</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│____________ млн руб.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outlineLvl w:val="2"/>
        <w:rPr>
          <w:rFonts w:ascii="Times New Roman" w:hAnsi="Times New Roman" w:cs="Times New Roman"/>
          <w:sz w:val="28"/>
          <w:szCs w:val="28"/>
        </w:rPr>
      </w:pPr>
      <w:bookmarkStart w:id="26" w:name="P1137"/>
      <w:bookmarkEnd w:id="26"/>
      <w:r w:rsidRPr="008B5DAA">
        <w:rPr>
          <w:rFonts w:ascii="Times New Roman" w:hAnsi="Times New Roman" w:cs="Times New Roman"/>
          <w:sz w:val="28"/>
          <w:szCs w:val="28"/>
        </w:rPr>
        <w:t>16. Иные сведения, которые,</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по мнению разработчика, позволяют оценить</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обоснованность предлагаемого регулирования</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Иные необходимые, по мнению разработчика, сведения: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││16.1.│ 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Источники данных: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││16.2.│ ______________________________________________________________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(место для текстового описания)                   │</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w:t>
      </w:r>
      <w:r w:rsidRPr="008B5DAA">
        <w:rPr>
          <w:rFonts w:ascii="Times New Roman" w:hAnsi="Times New Roman" w:cs="Times New Roman"/>
          <w:sz w:val="28"/>
          <w:szCs w:val="28"/>
        </w:rPr>
        <w:lastRenderedPageBreak/>
        <w:t>──────────────────────────┘</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Приложение 1. Сводка  предложений,  поступивших  в  связи   с  проведением</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публичного  обсуждения,  с указанием сведений  об их  учете или</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причинах   отклонения,  с   перечнем   республиканских  органов</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исполнительной  власти  и  представителей  предпринимательского</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сообщества, извещенных о проведении публичных консультаций.</w:t>
      </w:r>
    </w:p>
    <w:p w:rsidR="00D95B98" w:rsidRPr="008B5DAA" w:rsidRDefault="00D95B98">
      <w:pPr>
        <w:pStyle w:val="ConsPlusNonformat"/>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Указание на иные приложения (по усмотрению разработчика).</w:t>
      </w:r>
    </w:p>
    <w:p w:rsidR="00D95B98" w:rsidRPr="008B5DAA" w:rsidRDefault="00D95B98">
      <w:pPr>
        <w:pStyle w:val="ConsPlusNonformat"/>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Руководитель структурного подразделения,</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ответственного за разработку проекта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нормативного правового акта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___________________________          _______________ _________________</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(инициалы, фамилия)                   Дата          Подпись</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right"/>
        <w:outlineLvl w:val="1"/>
        <w:rPr>
          <w:rFonts w:ascii="Times New Roman" w:hAnsi="Times New Roman" w:cs="Times New Roman"/>
          <w:sz w:val="28"/>
          <w:szCs w:val="28"/>
        </w:rPr>
      </w:pPr>
      <w:r w:rsidRPr="008B5DAA">
        <w:rPr>
          <w:rFonts w:ascii="Times New Roman" w:hAnsi="Times New Roman" w:cs="Times New Roman"/>
          <w:sz w:val="28"/>
          <w:szCs w:val="28"/>
        </w:rPr>
        <w:t>Приложение N 6</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к Методике проведения предварительной</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и детальной оценки регулирующего</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воздействия действующих нормативных</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правовых актов и проектов нормативных</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правовых актов в Республике Татарстан</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rPr>
          <w:rFonts w:ascii="Times New Roman" w:hAnsi="Times New Roman" w:cs="Times New Roman"/>
          <w:sz w:val="28"/>
          <w:szCs w:val="28"/>
        </w:rPr>
      </w:pPr>
      <w:bookmarkStart w:id="27" w:name="P1174"/>
      <w:bookmarkEnd w:id="27"/>
      <w:r w:rsidRPr="008B5DAA">
        <w:rPr>
          <w:rFonts w:ascii="Times New Roman" w:hAnsi="Times New Roman" w:cs="Times New Roman"/>
          <w:sz w:val="28"/>
          <w:szCs w:val="28"/>
        </w:rPr>
        <w:t>АНКЕТА</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для публичного обсуждения проекта акта и сводного отчета</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о проведении оценки регулирующего воздействия проекта акта</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Уважаемый участник публичного обсуждения!</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Настоящим   Уполномоченный   орган  извещает  о  проведении  публичного</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обсуждения   проекта  __________________  (вид,  наименование  нормативного</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правового акта) (далее - проект акта) и сводного отчета о проведении оценки</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регулирующего воздействия проекта акта (далее - сводный отчет).</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Выражаем    заинтересованность    в    получении   ваших   обоснованных</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комментариев и предложений в отношении указанных документов.</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Полный  электронный  адрес  размещения  проекта акта и сводного отчета:</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________________________.</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Предложения    принимаются   в   установленном   порядке   по   адресу:</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__________________, а также по адресу электронной почты: ____________.</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 xml:space="preserve">    Все   поступившие   предложения  будут  рассмотрены  в  соответствии  с</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lastRenderedPageBreak/>
        <w:t>упомянутыми  выше  Правилами  проведения оценки регулирующего воздействия в</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ходе  доработки указанных проекта акта и сводного отчета. Сводка полученных</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предложений   будет   размещена   на  портале  _______________  не  позднее</w:t>
      </w:r>
    </w:p>
    <w:p w:rsidR="00D95B98" w:rsidRPr="008B5DAA" w:rsidRDefault="00D95B98">
      <w:pPr>
        <w:pStyle w:val="ConsPlusNonformat"/>
        <w:jc w:val="both"/>
        <w:rPr>
          <w:rFonts w:ascii="Times New Roman" w:hAnsi="Times New Roman" w:cs="Times New Roman"/>
          <w:sz w:val="28"/>
          <w:szCs w:val="28"/>
        </w:rPr>
      </w:pPr>
      <w:r w:rsidRPr="008B5DAA">
        <w:rPr>
          <w:rFonts w:ascii="Times New Roman" w:hAnsi="Times New Roman" w:cs="Times New Roman"/>
          <w:sz w:val="28"/>
          <w:szCs w:val="28"/>
        </w:rPr>
        <w:t>_________________ (число, месяц, год).</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ind w:firstLine="540"/>
        <w:jc w:val="both"/>
        <w:rPr>
          <w:rFonts w:ascii="Times New Roman" w:hAnsi="Times New Roman" w:cs="Times New Roman"/>
          <w:sz w:val="28"/>
          <w:szCs w:val="28"/>
        </w:rPr>
      </w:pPr>
      <w:r w:rsidRPr="008B5DAA">
        <w:rPr>
          <w:rFonts w:ascii="Times New Roman" w:hAnsi="Times New Roman" w:cs="Times New Roman"/>
          <w:sz w:val="28"/>
          <w:szCs w:val="28"/>
        </w:rPr>
        <w:t>1. Информация о соблюдении разработчиком порядка проведения оценки регулирующего воздействия:</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rPr>
          <w:rFonts w:ascii="Times New Roman" w:hAnsi="Times New Roman" w:cs="Times New Roman"/>
          <w:sz w:val="28"/>
          <w:szCs w:val="28"/>
        </w:rPr>
        <w:sectPr w:rsidR="00D95B98" w:rsidRPr="008B5D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D95B98" w:rsidRPr="008B5DAA">
        <w:tc>
          <w:tcPr>
            <w:tcW w:w="9581" w:type="dxa"/>
            <w:tcBorders>
              <w:top w:val="single" w:sz="4" w:space="0" w:color="auto"/>
              <w:left w:val="single" w:sz="4" w:space="0" w:color="auto"/>
              <w:bottom w:val="single" w:sz="4" w:space="0" w:color="auto"/>
              <w:right w:val="single" w:sz="4" w:space="0" w:color="auto"/>
            </w:tcBorders>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lastRenderedPageBreak/>
              <w:t>Ваши комментарии относительно обоснованности учета или отклонения предложений, направленных разработчику в ходе обсуждения уведомления о подготовке нормативного правового акта, относительно достаточности сроков проведения публичного обсуждения уведомления о подготовке нормативного правового акта, а также настоящего обсуждения, а также иная информация о соблюдении разработчиком порядка проведения оценки регулирующего воздействия</w:t>
            </w:r>
          </w:p>
        </w:tc>
      </w:tr>
    </w:tbl>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ind w:firstLine="540"/>
        <w:jc w:val="both"/>
        <w:rPr>
          <w:rFonts w:ascii="Times New Roman" w:hAnsi="Times New Roman" w:cs="Times New Roman"/>
          <w:sz w:val="28"/>
          <w:szCs w:val="28"/>
        </w:rPr>
      </w:pPr>
      <w:r w:rsidRPr="008B5DAA">
        <w:rPr>
          <w:rFonts w:ascii="Times New Roman" w:hAnsi="Times New Roman" w:cs="Times New Roman"/>
          <w:sz w:val="28"/>
          <w:szCs w:val="28"/>
        </w:rPr>
        <w:t>2.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D95B98" w:rsidRPr="008B5DAA" w:rsidRDefault="00D95B9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D95B98" w:rsidRPr="008B5DAA">
        <w:tc>
          <w:tcPr>
            <w:tcW w:w="9581" w:type="dxa"/>
            <w:tcBorders>
              <w:top w:val="single" w:sz="4" w:space="0" w:color="auto"/>
              <w:left w:val="single" w:sz="4" w:space="0" w:color="auto"/>
              <w:bottom w:val="single" w:sz="4" w:space="0" w:color="auto"/>
              <w:right w:val="single" w:sz="4" w:space="0" w:color="auto"/>
            </w:tcBorders>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Ваша обоснованная оценка актуальности и обоснованности проблемы, указанной разработчиком в сводном отчете, имеющиеся у вас качественные и количественные данные о распространенности проблемы в Республике Татарстан, времени ее возникновения, факторах ее устойчивости во времени, возможности устранения проблемы участниками соответствующих отношений самостоятельно в рамках действующего регулирования, иная информация о проблеме</w:t>
            </w:r>
          </w:p>
        </w:tc>
      </w:tr>
    </w:tbl>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ind w:firstLine="540"/>
        <w:jc w:val="both"/>
        <w:rPr>
          <w:rFonts w:ascii="Times New Roman" w:hAnsi="Times New Roman" w:cs="Times New Roman"/>
          <w:sz w:val="28"/>
          <w:szCs w:val="28"/>
        </w:rPr>
      </w:pPr>
      <w:r w:rsidRPr="008B5DAA">
        <w:rPr>
          <w:rFonts w:ascii="Times New Roman" w:hAnsi="Times New Roman" w:cs="Times New Roman"/>
          <w:sz w:val="28"/>
          <w:szCs w:val="28"/>
        </w:rPr>
        <w:t>3. Цели предлагаемого регулирования и их соответствие принципам правового регулирования, программным документам Президента Республики Татарстан и Правительства Республики Татарстан:</w:t>
      </w:r>
    </w:p>
    <w:p w:rsidR="00D95B98" w:rsidRPr="008B5DAA" w:rsidRDefault="00D95B9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D95B98" w:rsidRPr="008B5DAA">
        <w:tc>
          <w:tcPr>
            <w:tcW w:w="9581" w:type="dxa"/>
            <w:tcBorders>
              <w:top w:val="single" w:sz="4" w:space="0" w:color="auto"/>
              <w:left w:val="single" w:sz="4" w:space="0" w:color="auto"/>
              <w:bottom w:val="single" w:sz="4" w:space="0" w:color="auto"/>
              <w:right w:val="single" w:sz="4" w:space="0" w:color="auto"/>
            </w:tcBorders>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Ваша обоснованная оценка соответствия цели предлагаемого регулирования указанной разработчиком проблеме и возможности ее преодоления, а также принципам правового регулирования, программным документам Президента Республики Татарстан и Правительства Республики Татарстан</w:t>
            </w:r>
          </w:p>
        </w:tc>
      </w:tr>
    </w:tbl>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ind w:firstLine="540"/>
        <w:jc w:val="both"/>
        <w:rPr>
          <w:rFonts w:ascii="Times New Roman" w:hAnsi="Times New Roman" w:cs="Times New Roman"/>
          <w:sz w:val="28"/>
          <w:szCs w:val="28"/>
        </w:rPr>
      </w:pPr>
      <w:r w:rsidRPr="008B5DAA">
        <w:rPr>
          <w:rFonts w:ascii="Times New Roman" w:hAnsi="Times New Roman" w:cs="Times New Roman"/>
          <w:sz w:val="28"/>
          <w:szCs w:val="28"/>
        </w:rPr>
        <w:t>4. Описание предлагаемого способа решения проблемы:</w:t>
      </w:r>
    </w:p>
    <w:p w:rsidR="00D95B98" w:rsidRPr="008B5DAA" w:rsidRDefault="00D95B9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D95B98" w:rsidRPr="008B5DAA">
        <w:tc>
          <w:tcPr>
            <w:tcW w:w="9581" w:type="dxa"/>
            <w:tcBorders>
              <w:top w:val="single" w:sz="4" w:space="0" w:color="auto"/>
              <w:left w:val="single" w:sz="4" w:space="0" w:color="auto"/>
              <w:bottom w:val="single" w:sz="4" w:space="0" w:color="auto"/>
              <w:right w:val="single" w:sz="4" w:space="0" w:color="auto"/>
            </w:tcBorders>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Ваши обоснованные комментарии относительно понятности предусмотренных проектом акта норм, порядка их применения участниками общественных отношений, ваша оценка возможности решения указанной разработчиком проблемы с помощью предлагаемого способа, то есть принятия нормативного правового акта, ваши предложения об иных целесообразных способах решения проблемы с обоснованием их возможной предпочтительности с точки зрения возможности решения проблемы и необходимых для этого затрат бюджета бюджетной системы Республики Татарстан, а также иных участников общественных отношений, в том числе представителей предпринимательского сообщества и граждан</w:t>
            </w:r>
          </w:p>
        </w:tc>
      </w:tr>
    </w:tbl>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ind w:firstLine="540"/>
        <w:jc w:val="both"/>
        <w:rPr>
          <w:rFonts w:ascii="Times New Roman" w:hAnsi="Times New Roman" w:cs="Times New Roman"/>
          <w:sz w:val="28"/>
          <w:szCs w:val="28"/>
        </w:rPr>
      </w:pPr>
      <w:r w:rsidRPr="008B5DAA">
        <w:rPr>
          <w:rFonts w:ascii="Times New Roman" w:hAnsi="Times New Roman" w:cs="Times New Roman"/>
          <w:sz w:val="28"/>
          <w:szCs w:val="28"/>
        </w:rPr>
        <w:t>5. Новые, изменяемые и отменяемые функции, полномочия, обязанности и права республиканских органов и органов местного самоуправления:</w:t>
      </w:r>
    </w:p>
    <w:p w:rsidR="00D95B98" w:rsidRPr="008B5DAA" w:rsidRDefault="00D95B9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D95B98" w:rsidRPr="008B5DAA">
        <w:tc>
          <w:tcPr>
            <w:tcW w:w="9581" w:type="dxa"/>
            <w:tcBorders>
              <w:top w:val="single" w:sz="4" w:space="0" w:color="auto"/>
              <w:left w:val="single" w:sz="4" w:space="0" w:color="auto"/>
              <w:bottom w:val="single" w:sz="4" w:space="0" w:color="auto"/>
              <w:right w:val="single" w:sz="4" w:space="0" w:color="auto"/>
            </w:tcBorders>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Ваши комментарии относительно обоснованности введения новых функций, полномочий, обязанностей и прав органов государственной власти и органов местного самоуправления, предлагаемого порядка их реализации для решения указанной разработчиком проблемы, информация о возможности возникновения их избыточности или дублирования по отношению к иным органам</w:t>
            </w:r>
          </w:p>
        </w:tc>
      </w:tr>
    </w:tbl>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ind w:firstLine="540"/>
        <w:jc w:val="both"/>
        <w:rPr>
          <w:rFonts w:ascii="Times New Roman" w:hAnsi="Times New Roman" w:cs="Times New Roman"/>
          <w:sz w:val="28"/>
          <w:szCs w:val="28"/>
        </w:rPr>
      </w:pPr>
      <w:r w:rsidRPr="008B5DAA">
        <w:rPr>
          <w:rFonts w:ascii="Times New Roman" w:hAnsi="Times New Roman" w:cs="Times New Roman"/>
          <w:sz w:val="28"/>
          <w:szCs w:val="28"/>
        </w:rPr>
        <w:t>6. Оценка расходов и возможных поступлений бюджетов бюджетной системы Республики Татарстан:</w:t>
      </w:r>
    </w:p>
    <w:p w:rsidR="00D95B98" w:rsidRPr="008B5DAA" w:rsidRDefault="00D95B9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D95B98" w:rsidRPr="008B5DAA">
        <w:tc>
          <w:tcPr>
            <w:tcW w:w="9581" w:type="dxa"/>
            <w:tcBorders>
              <w:top w:val="single" w:sz="4" w:space="0" w:color="auto"/>
              <w:left w:val="single" w:sz="4" w:space="0" w:color="auto"/>
              <w:bottom w:val="single" w:sz="4" w:space="0" w:color="auto"/>
              <w:right w:val="single" w:sz="4" w:space="0" w:color="auto"/>
            </w:tcBorders>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lastRenderedPageBreak/>
              <w:t>Ваша оценка обоснованности расходов и возможных поступлений бюджетов бюджетной системы Республики Татарстан, имеющиеся у вас соответствующие количественные и качественные данные</w:t>
            </w:r>
          </w:p>
        </w:tc>
      </w:tr>
    </w:tbl>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ind w:firstLine="540"/>
        <w:jc w:val="both"/>
        <w:rPr>
          <w:rFonts w:ascii="Times New Roman" w:hAnsi="Times New Roman" w:cs="Times New Roman"/>
          <w:sz w:val="28"/>
          <w:szCs w:val="28"/>
        </w:rPr>
      </w:pPr>
      <w:r w:rsidRPr="008B5DAA">
        <w:rPr>
          <w:rFonts w:ascii="Times New Roman" w:hAnsi="Times New Roman" w:cs="Times New Roman"/>
          <w:sz w:val="28"/>
          <w:szCs w:val="28"/>
        </w:rPr>
        <w:t>7. Основные группы участников отношений, интересы которых будут затронуты предлагаемым правовым регулированием:</w:t>
      </w:r>
    </w:p>
    <w:p w:rsidR="00D95B98" w:rsidRPr="008B5DAA" w:rsidRDefault="00D95B9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D95B98" w:rsidRPr="008B5DAA">
        <w:tc>
          <w:tcPr>
            <w:tcW w:w="9581" w:type="dxa"/>
            <w:tcBorders>
              <w:top w:val="single" w:sz="4" w:space="0" w:color="auto"/>
              <w:left w:val="single" w:sz="4" w:space="0" w:color="auto"/>
              <w:bottom w:val="single" w:sz="4" w:space="0" w:color="auto"/>
              <w:right w:val="single" w:sz="4" w:space="0" w:color="auto"/>
            </w:tcBorders>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Ваши комментарии относительно основных групп участников отношений, интересы которых будут прямо или косвенно затронуты предлагаемым правовым регулированием, имеющиеся у вас данные об их количестве, структуре и качественных характеристиках, а также имеющиеся предложения о необходимости корректировки состава групп участников отношений с соответствующими обоснованиями</w:t>
            </w:r>
          </w:p>
        </w:tc>
      </w:tr>
    </w:tbl>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ind w:firstLine="540"/>
        <w:jc w:val="both"/>
        <w:rPr>
          <w:rFonts w:ascii="Times New Roman" w:hAnsi="Times New Roman" w:cs="Times New Roman"/>
          <w:sz w:val="28"/>
          <w:szCs w:val="28"/>
        </w:rPr>
      </w:pPr>
      <w:r w:rsidRPr="008B5DAA">
        <w:rPr>
          <w:rFonts w:ascii="Times New Roman" w:hAnsi="Times New Roman" w:cs="Times New Roman"/>
          <w:sz w:val="28"/>
          <w:szCs w:val="28"/>
        </w:rPr>
        <w:t>8. Оценка ожидаемых дополнительных расходов и доходов участников отношений в результате введения предлагаемого регулирования:</w:t>
      </w:r>
    </w:p>
    <w:p w:rsidR="00D95B98" w:rsidRPr="008B5DAA" w:rsidRDefault="00D95B9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D95B98" w:rsidRPr="008B5DAA">
        <w:tc>
          <w:tcPr>
            <w:tcW w:w="9581" w:type="dxa"/>
            <w:tcBorders>
              <w:top w:val="single" w:sz="4" w:space="0" w:color="auto"/>
              <w:left w:val="single" w:sz="4" w:space="0" w:color="auto"/>
              <w:bottom w:val="single" w:sz="4" w:space="0" w:color="auto"/>
              <w:right w:val="single" w:sz="4" w:space="0" w:color="auto"/>
            </w:tcBorders>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 xml:space="preserve">Имеющиеся у вас количественные оценки расходов субъектов предпринимательской и иной деятельности, связанных с необходимостью соблюдения предусмотренных проектом акта изменений обязанностей или ограничений (с указанием источников данных), в том числе прямые денежные расходы (плата за получение лицензий, сертификатов, иной разрешительной документации), дополнительные административные издержки, связанные с заполнением форм, отчетностью, проверками, оценки возможной упущенной выгоды, связанной с ростом неопределенности при инвестировании, ограничением доступа к различным рынкам, повышением цен на ресурсы, </w:t>
            </w:r>
            <w:r w:rsidRPr="008B5DAA">
              <w:rPr>
                <w:rFonts w:ascii="Times New Roman" w:hAnsi="Times New Roman" w:cs="Times New Roman"/>
                <w:sz w:val="28"/>
                <w:szCs w:val="28"/>
              </w:rPr>
              <w:lastRenderedPageBreak/>
              <w:t>затраты на осуществление необходимых изменений в производстве, маркетинге или транспортировке, затраты на предотвращение или компенсирование возможного переключения потребителей или поставщиков. Укажите прямые и косвенные, а также единовременные и периодические издержки</w:t>
            </w:r>
          </w:p>
        </w:tc>
      </w:tr>
    </w:tbl>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ind w:firstLine="540"/>
        <w:jc w:val="both"/>
        <w:rPr>
          <w:rFonts w:ascii="Times New Roman" w:hAnsi="Times New Roman" w:cs="Times New Roman"/>
          <w:sz w:val="28"/>
          <w:szCs w:val="28"/>
        </w:rPr>
      </w:pPr>
      <w:r w:rsidRPr="008B5DAA">
        <w:rPr>
          <w:rFonts w:ascii="Times New Roman" w:hAnsi="Times New Roman" w:cs="Times New Roman"/>
          <w:sz w:val="28"/>
          <w:szCs w:val="28"/>
        </w:rPr>
        <w:t>9.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цели регулирования:</w:t>
      </w:r>
    </w:p>
    <w:p w:rsidR="00D95B98" w:rsidRPr="008B5DAA" w:rsidRDefault="00D95B9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D95B98" w:rsidRPr="008B5DAA">
        <w:tc>
          <w:tcPr>
            <w:tcW w:w="9581" w:type="dxa"/>
            <w:tcBorders>
              <w:top w:val="single" w:sz="4" w:space="0" w:color="auto"/>
              <w:left w:val="single" w:sz="4" w:space="0" w:color="auto"/>
              <w:bottom w:val="single" w:sz="4" w:space="0" w:color="auto"/>
              <w:right w:val="single" w:sz="4" w:space="0" w:color="auto"/>
            </w:tcBorders>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Имеющиеся у вас оценки возможных рисков решения проблемы предложенным способом и возникновения негативных последствий принятия нормативного правового акта, информация о конкретных примерах и иные обоснования указанных рисков, оценки того, в какой степени указанные в сводном отчете риски и негативные последствия поддаются контролю с помощью указанных методов, ваши предложения по применению наиболее эффективных методов контроля рисков</w:t>
            </w:r>
          </w:p>
        </w:tc>
      </w:tr>
    </w:tbl>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ind w:firstLine="540"/>
        <w:jc w:val="both"/>
        <w:rPr>
          <w:rFonts w:ascii="Times New Roman" w:hAnsi="Times New Roman" w:cs="Times New Roman"/>
          <w:sz w:val="28"/>
          <w:szCs w:val="28"/>
        </w:rPr>
      </w:pPr>
      <w:r w:rsidRPr="008B5DAA">
        <w:rPr>
          <w:rFonts w:ascii="Times New Roman" w:hAnsi="Times New Roman" w:cs="Times New Roman"/>
          <w:sz w:val="28"/>
          <w:szCs w:val="28"/>
        </w:rPr>
        <w:t>10. Необходимые для достижения заявленных целей регулирования организационно-технические, методологические, информационные и иные мероприятия:</w:t>
      </w:r>
    </w:p>
    <w:p w:rsidR="00D95B98" w:rsidRPr="008B5DAA" w:rsidRDefault="00D95B9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D95B98" w:rsidRPr="008B5DAA">
        <w:tc>
          <w:tcPr>
            <w:tcW w:w="9581" w:type="dxa"/>
            <w:tcBorders>
              <w:top w:val="single" w:sz="4" w:space="0" w:color="auto"/>
              <w:left w:val="single" w:sz="4" w:space="0" w:color="auto"/>
              <w:bottom w:val="single" w:sz="4" w:space="0" w:color="auto"/>
              <w:right w:val="single" w:sz="4" w:space="0" w:color="auto"/>
            </w:tcBorders>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Ваши комментарии относительно обоснованности необходимых для достижения заявленных целей регулирования указанных разработчиком организационно-технических, методологических, информационных и иных мероприятий, а также имеющиеся у вас предложения</w:t>
            </w:r>
          </w:p>
        </w:tc>
      </w:tr>
    </w:tbl>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11. Индикативные показатели, программы мониторинга и иные способы (методы) оценки достижения заявленных </w:t>
      </w:r>
      <w:r w:rsidRPr="008B5DAA">
        <w:rPr>
          <w:rFonts w:ascii="Times New Roman" w:hAnsi="Times New Roman" w:cs="Times New Roman"/>
          <w:sz w:val="28"/>
          <w:szCs w:val="28"/>
        </w:rPr>
        <w:lastRenderedPageBreak/>
        <w:t>целей регулирования:</w:t>
      </w:r>
    </w:p>
    <w:p w:rsidR="00D95B98" w:rsidRPr="008B5DAA" w:rsidRDefault="00D95B9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D95B98" w:rsidRPr="008B5DAA">
        <w:tc>
          <w:tcPr>
            <w:tcW w:w="9581" w:type="dxa"/>
            <w:tcBorders>
              <w:top w:val="single" w:sz="4" w:space="0" w:color="auto"/>
              <w:left w:val="single" w:sz="4" w:space="0" w:color="auto"/>
              <w:bottom w:val="single" w:sz="4" w:space="0" w:color="auto"/>
              <w:right w:val="single" w:sz="4" w:space="0" w:color="auto"/>
            </w:tcBorders>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Ваши комментарии и имеющиеся предложения относительно обоснованности выбора индикативных показателей, программ мониторинга и иных способов (методов) оценки достижения заявленных целей регулирования</w:t>
            </w:r>
          </w:p>
        </w:tc>
      </w:tr>
    </w:tbl>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ind w:firstLine="540"/>
        <w:jc w:val="both"/>
        <w:rPr>
          <w:rFonts w:ascii="Times New Roman" w:hAnsi="Times New Roman" w:cs="Times New Roman"/>
          <w:sz w:val="28"/>
          <w:szCs w:val="28"/>
        </w:rPr>
      </w:pPr>
      <w:r w:rsidRPr="008B5DAA">
        <w:rPr>
          <w:rFonts w:ascii="Times New Roman" w:hAnsi="Times New Roman" w:cs="Times New Roman"/>
          <w:sz w:val="28"/>
          <w:szCs w:val="28"/>
        </w:rPr>
        <w:t>12. Анализ международного (регионального) опыта установления обязательных требований в соответствующих сферах деятельности:</w:t>
      </w:r>
    </w:p>
    <w:p w:rsidR="00D95B98" w:rsidRPr="008B5DAA" w:rsidRDefault="00D95B9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D95B98" w:rsidRPr="008B5DAA">
        <w:tc>
          <w:tcPr>
            <w:tcW w:w="9581" w:type="dxa"/>
            <w:tcBorders>
              <w:top w:val="single" w:sz="4" w:space="0" w:color="auto"/>
              <w:left w:val="single" w:sz="4" w:space="0" w:color="auto"/>
              <w:bottom w:val="single" w:sz="4" w:space="0" w:color="auto"/>
              <w:right w:val="single" w:sz="4" w:space="0" w:color="auto"/>
            </w:tcBorders>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Имеющаяся у вас информация о международном (региональном) опыте регулирования обсуждаемых общественных отношений, в том числе описание примеров установления органами иностранных государств обязательных требований в соответствующих сферах деятельности с указанием на экономические, правовые и иные особенности установления обязательных требований; проблемы, на решение которой было направлено установление обязательных требований; оценки расходов субъектов предпринимательской и иной деятельности, связанных с необходимостью соблюдения установленных требований, а также оценки соответствующих расходов, связанных с осуществлением контроля соблюдения установленных требований; описание показателей, по которым оценивалась эффективность установления обязательных требований, и результатов такой оценки</w:t>
            </w:r>
          </w:p>
        </w:tc>
      </w:tr>
    </w:tbl>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ind w:firstLine="540"/>
        <w:jc w:val="both"/>
        <w:rPr>
          <w:rFonts w:ascii="Times New Roman" w:hAnsi="Times New Roman" w:cs="Times New Roman"/>
          <w:sz w:val="28"/>
          <w:szCs w:val="28"/>
        </w:rPr>
      </w:pPr>
      <w:r w:rsidRPr="008B5DAA">
        <w:rPr>
          <w:rFonts w:ascii="Times New Roman" w:hAnsi="Times New Roman" w:cs="Times New Roman"/>
          <w:sz w:val="28"/>
          <w:szCs w:val="28"/>
        </w:rPr>
        <w:t>13. Иная информация, которая позволяет оценить обоснованность предлагаемого регулирования, и имеющиеся предложения участника обсуждения:</w:t>
      </w:r>
    </w:p>
    <w:p w:rsidR="00D95B98" w:rsidRPr="008B5DAA" w:rsidRDefault="00D95B9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D95B98" w:rsidRPr="008B5DAA">
        <w:tc>
          <w:tcPr>
            <w:tcW w:w="9581" w:type="dxa"/>
            <w:tcBorders>
              <w:top w:val="single" w:sz="4" w:space="0" w:color="auto"/>
              <w:left w:val="single" w:sz="4" w:space="0" w:color="auto"/>
              <w:bottom w:val="single" w:sz="4" w:space="0" w:color="auto"/>
              <w:right w:val="single" w:sz="4" w:space="0" w:color="auto"/>
            </w:tcBorders>
          </w:tcPr>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 xml:space="preserve">Ваши комментарии относительно обоснованности предполагаемой даты </w:t>
            </w:r>
            <w:r w:rsidRPr="008B5DAA">
              <w:rPr>
                <w:rFonts w:ascii="Times New Roman" w:hAnsi="Times New Roman" w:cs="Times New Roman"/>
                <w:sz w:val="28"/>
                <w:szCs w:val="28"/>
              </w:rPr>
              <w:lastRenderedPageBreak/>
              <w:t>введения нового регулирования, ваши предложения о необходимости установления переходного периода и (или) отсрочки вступления в силу акта либо необходимость распространения предлагаемого регулирования на ранее возникшие отношения.</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Иная информация о существовании в проекте акта положений, которые необоснованно затрудняют ведение предпринимательской и иной деятельности, в том числе:</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 приводят к избыточным действиям или, наоборот, ограничивают действия субъектов предпринимательской и иной деятельности;</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 приводят к возникновению избыточных обязанностей субъектов предпринимательской и иной деятельности, к необоснованному росту отдельных видов затрат или появлению новых необоснованных видов затрат;</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 устанавливают необоснованное ограничение выбора субъектами предпринимательской и иной деятельности существующих или возможных контрагентов, в том числе поставщиков и потребителей;</w:t>
            </w:r>
          </w:p>
          <w:p w:rsidR="00D95B98" w:rsidRPr="008B5DAA" w:rsidRDefault="00D95B98">
            <w:pPr>
              <w:pStyle w:val="ConsPlusNormal"/>
              <w:jc w:val="center"/>
              <w:rPr>
                <w:rFonts w:ascii="Times New Roman" w:hAnsi="Times New Roman" w:cs="Times New Roman"/>
                <w:sz w:val="28"/>
                <w:szCs w:val="28"/>
              </w:rPr>
            </w:pPr>
            <w:r w:rsidRPr="008B5DAA">
              <w:rPr>
                <w:rFonts w:ascii="Times New Roman" w:hAnsi="Times New Roman" w:cs="Times New Roman"/>
                <w:sz w:val="28"/>
                <w:szCs w:val="28"/>
              </w:rPr>
              <w:t>- не соответствуют обычаям деловой практики, сложившейся в отрасли, либо существующим международным практикам, используемым в данный момент</w:t>
            </w:r>
          </w:p>
        </w:tc>
      </w:tr>
    </w:tbl>
    <w:p w:rsidR="00D95B98" w:rsidRPr="008B5DAA" w:rsidRDefault="00D95B98">
      <w:pPr>
        <w:rPr>
          <w:rFonts w:ascii="Times New Roman" w:hAnsi="Times New Roman" w:cs="Times New Roman"/>
          <w:sz w:val="28"/>
          <w:szCs w:val="28"/>
        </w:rPr>
        <w:sectPr w:rsidR="00D95B98" w:rsidRPr="008B5DAA">
          <w:pgSz w:w="16838" w:h="11905" w:orient="landscape"/>
          <w:pgMar w:top="1701" w:right="1134" w:bottom="850" w:left="1134" w:header="0" w:footer="0" w:gutter="0"/>
          <w:cols w:space="720"/>
        </w:sectPr>
      </w:pP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right"/>
        <w:outlineLvl w:val="1"/>
        <w:rPr>
          <w:rFonts w:ascii="Times New Roman" w:hAnsi="Times New Roman" w:cs="Times New Roman"/>
          <w:sz w:val="28"/>
          <w:szCs w:val="28"/>
        </w:rPr>
      </w:pPr>
      <w:r w:rsidRPr="008B5DAA">
        <w:rPr>
          <w:rFonts w:ascii="Times New Roman" w:hAnsi="Times New Roman" w:cs="Times New Roman"/>
          <w:sz w:val="28"/>
          <w:szCs w:val="28"/>
        </w:rPr>
        <w:t>Приложение N 7</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к Методике проведения предварительной</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и детальной оценки регулирующего</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воздействия действующих нормативных</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правовых актов и проектов нормативных</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правовых актов в Республике Татарстан,</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принимаемых (издаваемых) исполнительными</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органами государственной власти</w:t>
      </w:r>
    </w:p>
    <w:p w:rsidR="00D95B98" w:rsidRPr="008B5DAA" w:rsidRDefault="00D95B98">
      <w:pPr>
        <w:pStyle w:val="ConsPlusNormal"/>
        <w:jc w:val="right"/>
        <w:rPr>
          <w:rFonts w:ascii="Times New Roman" w:hAnsi="Times New Roman" w:cs="Times New Roman"/>
          <w:sz w:val="28"/>
          <w:szCs w:val="28"/>
        </w:rPr>
      </w:pPr>
      <w:r w:rsidRPr="008B5DAA">
        <w:rPr>
          <w:rFonts w:ascii="Times New Roman" w:hAnsi="Times New Roman" w:cs="Times New Roman"/>
          <w:sz w:val="28"/>
          <w:szCs w:val="28"/>
        </w:rPr>
        <w:t>Республики Татарстан</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Title"/>
        <w:jc w:val="center"/>
        <w:rPr>
          <w:rFonts w:ascii="Times New Roman" w:hAnsi="Times New Roman" w:cs="Times New Roman"/>
          <w:sz w:val="28"/>
          <w:szCs w:val="28"/>
        </w:rPr>
      </w:pPr>
      <w:bookmarkStart w:id="28" w:name="P1264"/>
      <w:bookmarkEnd w:id="28"/>
      <w:r w:rsidRPr="008B5DAA">
        <w:rPr>
          <w:rFonts w:ascii="Times New Roman" w:hAnsi="Times New Roman" w:cs="Times New Roman"/>
          <w:sz w:val="28"/>
          <w:szCs w:val="28"/>
        </w:rPr>
        <w:t>ТРЕБОВАНИЯ</w:t>
      </w:r>
    </w:p>
    <w:p w:rsidR="00D95B98" w:rsidRPr="008B5DAA" w:rsidRDefault="00D95B98">
      <w:pPr>
        <w:pStyle w:val="ConsPlusTitle"/>
        <w:jc w:val="center"/>
        <w:rPr>
          <w:rFonts w:ascii="Times New Roman" w:hAnsi="Times New Roman" w:cs="Times New Roman"/>
          <w:sz w:val="28"/>
          <w:szCs w:val="28"/>
        </w:rPr>
      </w:pPr>
      <w:r w:rsidRPr="008B5DAA">
        <w:rPr>
          <w:rFonts w:ascii="Times New Roman" w:hAnsi="Times New Roman" w:cs="Times New Roman"/>
          <w:sz w:val="28"/>
          <w:szCs w:val="28"/>
        </w:rPr>
        <w:t>К СОДЕРЖАНИЮ И ПОРЯДОК ЗАПОЛНЕНИЯ СВОДНОГО ОТЧЕТА</w:t>
      </w:r>
    </w:p>
    <w:p w:rsidR="00D95B98" w:rsidRPr="008B5DAA" w:rsidRDefault="00D95B98">
      <w:pPr>
        <w:pStyle w:val="ConsPlusTitle"/>
        <w:jc w:val="center"/>
        <w:rPr>
          <w:rFonts w:ascii="Times New Roman" w:hAnsi="Times New Roman" w:cs="Times New Roman"/>
          <w:sz w:val="28"/>
          <w:szCs w:val="28"/>
        </w:rPr>
      </w:pPr>
      <w:r w:rsidRPr="008B5DAA">
        <w:rPr>
          <w:rFonts w:ascii="Times New Roman" w:hAnsi="Times New Roman" w:cs="Times New Roman"/>
          <w:sz w:val="28"/>
          <w:szCs w:val="28"/>
        </w:rPr>
        <w:t>О ПРОВЕДЕНИИ ОЦЕНКИ РЕГУЛИРУЮЩЕГО ВОЗДЕЙСТВИЯ</w:t>
      </w:r>
    </w:p>
    <w:p w:rsidR="00D95B98" w:rsidRPr="008B5DAA" w:rsidRDefault="00D95B98">
      <w:pPr>
        <w:pStyle w:val="ConsPlusTitle"/>
        <w:jc w:val="center"/>
        <w:rPr>
          <w:rFonts w:ascii="Times New Roman" w:hAnsi="Times New Roman" w:cs="Times New Roman"/>
          <w:sz w:val="28"/>
          <w:szCs w:val="28"/>
        </w:rPr>
      </w:pPr>
      <w:r w:rsidRPr="008B5DAA">
        <w:rPr>
          <w:rFonts w:ascii="Times New Roman" w:hAnsi="Times New Roman" w:cs="Times New Roman"/>
          <w:sz w:val="28"/>
          <w:szCs w:val="28"/>
        </w:rPr>
        <w:t>ПРОЕКТА НОРМАТИВНОГО ПРАВОВОГО АКТА</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ind w:firstLine="540"/>
        <w:jc w:val="both"/>
        <w:rPr>
          <w:rFonts w:ascii="Times New Roman" w:hAnsi="Times New Roman" w:cs="Times New Roman"/>
          <w:sz w:val="28"/>
          <w:szCs w:val="28"/>
        </w:rPr>
      </w:pPr>
      <w:r w:rsidRPr="008B5DAA">
        <w:rPr>
          <w:rFonts w:ascii="Times New Roman" w:hAnsi="Times New Roman" w:cs="Times New Roman"/>
          <w:sz w:val="28"/>
          <w:szCs w:val="28"/>
        </w:rPr>
        <w:t>1. В сводном отчете необходимо указание на источники использованных данных. В целях удобства пользователей сводного отчета следует указывать, в каком разделе (пункте) отчета были использованы те или иные источники данных, и в связи с этим целесообразно при заполнении полей отчета указывать нумерованные ссылки на них. Расчеты, произведенные для заполнения соответствующих полей, должны быть приведены в приложении к сводному отчету. Информация об источниках данных и методах расчетов должна быть представлена в таком объеме и с такой степенью детализации, чтобы она могла быть верифицирована другими заинтересованными лицами. Если расчеты произведены на основании данных, не опубликованных в открытых источниках, такие данные также должны быть приведены в приложении к сводному отчету.</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2. Заполнение </w:t>
      </w:r>
      <w:hyperlink w:anchor="P483" w:history="1">
        <w:r w:rsidRPr="008B5DAA">
          <w:rPr>
            <w:rFonts w:ascii="Times New Roman" w:hAnsi="Times New Roman" w:cs="Times New Roman"/>
            <w:color w:val="0000FF"/>
            <w:sz w:val="28"/>
            <w:szCs w:val="28"/>
          </w:rPr>
          <w:t>раздела 1</w:t>
        </w:r>
      </w:hyperlink>
      <w:r w:rsidRPr="008B5DAA">
        <w:rPr>
          <w:rFonts w:ascii="Times New Roman" w:hAnsi="Times New Roman" w:cs="Times New Roman"/>
          <w:sz w:val="28"/>
          <w:szCs w:val="28"/>
        </w:rPr>
        <w:t xml:space="preserve"> сводного отчета "Общая информация".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2.1. В данном разделе должны быть приведены краткие сведения о проведенной оценке регулирующего воздействия, включая описание проблемы, на решение которой направлен предлагаемый способ регулирования, целей предлагаемого регулирования и предлагаемого способа регулирования.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2.2. В качестве основания для разработки проекта акта указывается нормативный правовой акт более высокого уровня, поручение Президента Республики Татарстан или Кабинета Министров Республики Татарстан или дается указание на инициативный порядок разработки.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2.3. В случае, если отдельные положения проекта акта вводятся в действие в разное время, в поле "Предполагаемая дата введения предлагаемого регулирования", помимо даты введения в действие основной </w:t>
      </w:r>
      <w:r w:rsidRPr="008B5DAA">
        <w:rPr>
          <w:rFonts w:ascii="Times New Roman" w:hAnsi="Times New Roman" w:cs="Times New Roman"/>
          <w:sz w:val="28"/>
          <w:szCs w:val="28"/>
        </w:rPr>
        <w:lastRenderedPageBreak/>
        <w:t xml:space="preserve">части положений акта, дается указание на введение отдельных положений в другое время, а перечень таких положений и обоснование необходимости отсрочки введения приводятся в </w:t>
      </w:r>
      <w:hyperlink w:anchor="P1033" w:history="1">
        <w:r w:rsidRPr="008B5DAA">
          <w:rPr>
            <w:rFonts w:ascii="Times New Roman" w:hAnsi="Times New Roman" w:cs="Times New Roman"/>
            <w:color w:val="0000FF"/>
            <w:sz w:val="28"/>
            <w:szCs w:val="28"/>
          </w:rPr>
          <w:t>разделе 13</w:t>
        </w:r>
      </w:hyperlink>
      <w:r w:rsidRPr="008B5DAA">
        <w:rPr>
          <w:rFonts w:ascii="Times New Roman" w:hAnsi="Times New Roman" w:cs="Times New Roman"/>
          <w:sz w:val="28"/>
          <w:szCs w:val="28"/>
        </w:rPr>
        <w:t xml:space="preserve"> сводного отчета.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2.4. В данном разделе также указывается наличие или отсутствие необходимости установления переходного периода и (или) отсрочки введения предлагаемого регулирования, необходимости распространения предлагаемого регулирования на ранее возникшие отношения. В случае наличия такой необходимости длительность переходного периода, отсрочки или распространения предлагаемого регулирования на ранее возникшие отношения и ее обоснование приводятся в </w:t>
      </w:r>
      <w:hyperlink w:anchor="P1033" w:history="1">
        <w:r w:rsidRPr="008B5DAA">
          <w:rPr>
            <w:rFonts w:ascii="Times New Roman" w:hAnsi="Times New Roman" w:cs="Times New Roman"/>
            <w:color w:val="0000FF"/>
            <w:sz w:val="28"/>
            <w:szCs w:val="28"/>
          </w:rPr>
          <w:t>разделе 13</w:t>
        </w:r>
      </w:hyperlink>
      <w:r w:rsidRPr="008B5DAA">
        <w:rPr>
          <w:rFonts w:ascii="Times New Roman" w:hAnsi="Times New Roman" w:cs="Times New Roman"/>
          <w:sz w:val="28"/>
          <w:szCs w:val="28"/>
        </w:rPr>
        <w:t xml:space="preserve"> сводного отчета.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2.5. По завершении публичного обсуждения в данном разделе указываются общие сведения о количестве замечаний и предложений, полученных в ходе публичных консультаций, их учете или отклонении.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2.6. Информация, приводимая в данном блоке, должна соответствовать информации, приведенной в других частях сводного отчета, и сводке предложений, полученных по результатам публичных консультаций, приводимой в приложении N 1 к сводному отчету.</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3. Заполнение </w:t>
      </w:r>
      <w:hyperlink w:anchor="P562" w:history="1">
        <w:r w:rsidRPr="008B5DAA">
          <w:rPr>
            <w:rFonts w:ascii="Times New Roman" w:hAnsi="Times New Roman" w:cs="Times New Roman"/>
            <w:color w:val="0000FF"/>
            <w:sz w:val="28"/>
            <w:szCs w:val="28"/>
          </w:rPr>
          <w:t>раздела 2</w:t>
        </w:r>
      </w:hyperlink>
      <w:r w:rsidRPr="008B5DAA">
        <w:rPr>
          <w:rFonts w:ascii="Times New Roman" w:hAnsi="Times New Roman" w:cs="Times New Roman"/>
          <w:sz w:val="28"/>
          <w:szCs w:val="28"/>
        </w:rPr>
        <w:t xml:space="preserve"> сводного отчета "Степень регулирующего воздействия положений проекта акта".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3.1. В данном разделе приводится результат отнесения проекта акта к высокой, средней или низкой степени регулирующего воздействия:</w:t>
      </w:r>
    </w:p>
    <w:p w:rsidR="00D95B98" w:rsidRPr="008B5DAA" w:rsidRDefault="00D95B98">
      <w:pPr>
        <w:pStyle w:val="ConsPlusNormal"/>
        <w:spacing w:before="220"/>
        <w:ind w:firstLine="540"/>
        <w:jc w:val="both"/>
        <w:rPr>
          <w:rFonts w:ascii="Times New Roman" w:hAnsi="Times New Roman" w:cs="Times New Roman"/>
          <w:sz w:val="28"/>
          <w:szCs w:val="28"/>
        </w:rPr>
      </w:pPr>
      <w:bookmarkStart w:id="29" w:name="P1279"/>
      <w:bookmarkEnd w:id="29"/>
      <w:r w:rsidRPr="008B5DAA">
        <w:rPr>
          <w:rFonts w:ascii="Times New Roman" w:hAnsi="Times New Roman" w:cs="Times New Roman"/>
          <w:sz w:val="28"/>
          <w:szCs w:val="28"/>
        </w:rPr>
        <w:t>а) высокая степень регулирующего воздействия - проект акта содержит положения, устанавливающие ранее не предусмотренные законодательством Российской Федерации и (или) Республики Татарстан и иными нормативными правовыми актами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а также положения, приводящие к возникновению ранее не предусмотренных законодательством Российской Федерации и (или) Республики Татарстан и иными нормативными правовыми актами расходов физических и юридических лиц в сфере предпринимательской и иной экономической деятельности;</w:t>
      </w:r>
    </w:p>
    <w:p w:rsidR="00D95B98" w:rsidRPr="008B5DAA" w:rsidRDefault="00D95B98">
      <w:pPr>
        <w:pStyle w:val="ConsPlusNormal"/>
        <w:spacing w:before="220"/>
        <w:ind w:firstLine="540"/>
        <w:jc w:val="both"/>
        <w:rPr>
          <w:rFonts w:ascii="Times New Roman" w:hAnsi="Times New Roman" w:cs="Times New Roman"/>
          <w:sz w:val="28"/>
          <w:szCs w:val="28"/>
        </w:rPr>
      </w:pPr>
      <w:bookmarkStart w:id="30" w:name="P1280"/>
      <w:bookmarkEnd w:id="30"/>
      <w:r w:rsidRPr="008B5DAA">
        <w:rPr>
          <w:rFonts w:ascii="Times New Roman" w:hAnsi="Times New Roman" w:cs="Times New Roman"/>
          <w:sz w:val="28"/>
          <w:szCs w:val="28"/>
        </w:rPr>
        <w:t xml:space="preserve">б) средняя степень регулирующего воздействия - проект акта содержит положения, изменяющие ранее предусмотренные законодательством Российской Федерации и (или) Республики Татарстан и иными нормативными правовыми актами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а также положения, приводящие к увеличению ранее предусмотренных законодательством Российской Федерации и (или) Республики Татарстан и </w:t>
      </w:r>
      <w:r w:rsidRPr="008B5DAA">
        <w:rPr>
          <w:rFonts w:ascii="Times New Roman" w:hAnsi="Times New Roman" w:cs="Times New Roman"/>
          <w:sz w:val="28"/>
          <w:szCs w:val="28"/>
        </w:rPr>
        <w:lastRenderedPageBreak/>
        <w:t>иными нормативными правовыми актами расходов физических и юридических лиц в сфере предпринимательской и иной экономической деятельности;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в) низкая степень регулирующего воздействия - проект акта не содержит положений, предусмотренных </w:t>
      </w:r>
      <w:hyperlink w:anchor="P1279" w:history="1">
        <w:r w:rsidRPr="008B5DAA">
          <w:rPr>
            <w:rFonts w:ascii="Times New Roman" w:hAnsi="Times New Roman" w:cs="Times New Roman"/>
            <w:color w:val="0000FF"/>
            <w:sz w:val="28"/>
            <w:szCs w:val="28"/>
          </w:rPr>
          <w:t>подпунктами "а"</w:t>
        </w:r>
      </w:hyperlink>
      <w:r w:rsidRPr="008B5DAA">
        <w:rPr>
          <w:rFonts w:ascii="Times New Roman" w:hAnsi="Times New Roman" w:cs="Times New Roman"/>
          <w:sz w:val="28"/>
          <w:szCs w:val="28"/>
        </w:rPr>
        <w:t xml:space="preserve"> и </w:t>
      </w:r>
      <w:hyperlink w:anchor="P1280" w:history="1">
        <w:r w:rsidRPr="008B5DAA">
          <w:rPr>
            <w:rFonts w:ascii="Times New Roman" w:hAnsi="Times New Roman" w:cs="Times New Roman"/>
            <w:color w:val="0000FF"/>
            <w:sz w:val="28"/>
            <w:szCs w:val="28"/>
          </w:rPr>
          <w:t>"б"</w:t>
        </w:r>
      </w:hyperlink>
      <w:r w:rsidRPr="008B5DAA">
        <w:rPr>
          <w:rFonts w:ascii="Times New Roman" w:hAnsi="Times New Roman" w:cs="Times New Roman"/>
          <w:sz w:val="28"/>
          <w:szCs w:val="28"/>
        </w:rPr>
        <w:t xml:space="preserve"> настоящего пункта, однако подлежит оценке регулирующего воздействия.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3.2. В обосновании даются пояснения, по каким основаниям проводилось отнесение проекта акта к той или иной степени регулирующего воздействия.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Для проектов актов с высокой степенью регулирующего воздействия в обосновании могут быть приведены формулировки конкретных положений или ссылки на статьи (пункты) проекта акта, содержащие такие положения, которые устанавливают или изменяют обязанности, запреты и ограничения для физических и юридических лиц в сфере предпринимательской и иной экономической деятельности, и (или) положения, приводящие к возникновению или увеличивающие ранее предусмотренные расходы физических и юридических лиц в сфере предпринимательской и иной экономической деятельности. При этом достаточно указать одно положение проекта акта, согласно которому происходит отнесение к максимальному уровню воздействия. Например, достаточно указать положение, устанавливающее обязанность, запрет или ограничение, ранее не предусмотренные законодательством Российской Федерации и (или) Республики Татарстан и иными нормативными правовыми актами, в то время как ссылка на положение этого же акта, изменяющее ранее установленные обязанность, запрет или ограничение, уже будет являться дополнительной информацией, которую приводить необязательно.</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Для проектов актов, которые относятся к средней степени регулирующего воздействия, приводится краткое описание изменяемых обязанностей, запретов и ограничений для физических и юридических лиц в сфере предпринимательской и иной экономической деятельности со ссылкой на действующие нормативные правовые акты, а также оценки текущего уровня расходов, связанных с данными обязанностями, запретами и ограничениями.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Для проектов актов, относимых к низкой степени регулирующего воздействия, указывается, что проект акта не содержит положений, предусмотренных </w:t>
      </w:r>
      <w:hyperlink w:anchor="P1279" w:history="1">
        <w:r w:rsidRPr="008B5DAA">
          <w:rPr>
            <w:rFonts w:ascii="Times New Roman" w:hAnsi="Times New Roman" w:cs="Times New Roman"/>
            <w:color w:val="0000FF"/>
            <w:sz w:val="28"/>
            <w:szCs w:val="28"/>
          </w:rPr>
          <w:t>подпунктами "а"</w:t>
        </w:r>
      </w:hyperlink>
      <w:r w:rsidRPr="008B5DAA">
        <w:rPr>
          <w:rFonts w:ascii="Times New Roman" w:hAnsi="Times New Roman" w:cs="Times New Roman"/>
          <w:sz w:val="28"/>
          <w:szCs w:val="28"/>
        </w:rPr>
        <w:t xml:space="preserve"> и </w:t>
      </w:r>
      <w:hyperlink w:anchor="P1280" w:history="1">
        <w:r w:rsidRPr="008B5DAA">
          <w:rPr>
            <w:rFonts w:ascii="Times New Roman" w:hAnsi="Times New Roman" w:cs="Times New Roman"/>
            <w:color w:val="0000FF"/>
            <w:sz w:val="28"/>
            <w:szCs w:val="28"/>
          </w:rPr>
          <w:t>"б"</w:t>
        </w:r>
      </w:hyperlink>
      <w:r w:rsidRPr="008B5DAA">
        <w:rPr>
          <w:rFonts w:ascii="Times New Roman" w:hAnsi="Times New Roman" w:cs="Times New Roman"/>
          <w:sz w:val="28"/>
          <w:szCs w:val="28"/>
        </w:rPr>
        <w:t>.</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Выявление в ходе анализа сводного отчета и текста проекта акта несоответствия указанной в сводном отчете степени регулирующего воздействия и содержания положений проекта акта (в сводном отчете указана более низкая степень регулирующего воздействия, чем следует из проекта акта) является основанием для отправки Экспертным советом проекта акта </w:t>
      </w:r>
      <w:r w:rsidRPr="008B5DAA">
        <w:rPr>
          <w:rFonts w:ascii="Times New Roman" w:hAnsi="Times New Roman" w:cs="Times New Roman"/>
          <w:sz w:val="28"/>
          <w:szCs w:val="28"/>
        </w:rPr>
        <w:lastRenderedPageBreak/>
        <w:t>разработчику для проведения повторного публичного обсуждения.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4. Заполнение </w:t>
      </w:r>
      <w:hyperlink w:anchor="P576" w:history="1">
        <w:r w:rsidRPr="008B5DAA">
          <w:rPr>
            <w:rFonts w:ascii="Times New Roman" w:hAnsi="Times New Roman" w:cs="Times New Roman"/>
            <w:color w:val="0000FF"/>
            <w:sz w:val="28"/>
            <w:szCs w:val="28"/>
          </w:rPr>
          <w:t>раздела 3</w:t>
        </w:r>
      </w:hyperlink>
      <w:r w:rsidRPr="008B5DAA">
        <w:rPr>
          <w:rFonts w:ascii="Times New Roman" w:hAnsi="Times New Roman" w:cs="Times New Roman"/>
          <w:sz w:val="28"/>
          <w:szCs w:val="28"/>
        </w:rPr>
        <w:t xml:space="preserve"> сводного отчета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4.1. В данном разделе 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риски и последствия сохранения текущей ситуации.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4.2. Проблема должна быть сформулирована и описана максимально конкретно. По возможности наличие проблемы должно быть подтверждено количественной информацией, основанной на данных, которые могут быть верифицированы другими заинтересованными лицами. Желательным является подтверждение существования проблемы несколькими независимыми источниками данных (например, данные объективной статистики и данные об обращениях граждан).</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Наличие поручения о разработке проекта нормативного правового акта не является обоснованием наличия проблемы. Это управленческое решение, направленное на минимизацию влияния данной проблемы.</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Проблемы в сфере государственного регулирования могут быть выявлены различными способами: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проведение оценки фактического воздействия применения действующих нормативных правовых актов - выявление несоответствия заявленных целей действующих нормативных правовых актов фактическим результатам их реализации;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обращения граждан и организаций в республиканский орган исполнительной власти, свидетельствующие о наличии проблемы; при этом важно иметь в виду, что обращения могут быть как следствием наличия системной проблемы, так и частным случаем, когда указанная не является проблемой изменения регулирования в целом;</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данные органов государственного контроля (надзора), статистические данные о случаях причинения вреда жизни, здоровью, имуществу, нанесения экологического ущерба;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иные статистические данные, подтверждающие наличие существования проблемы;</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lastRenderedPageBreak/>
        <w:t>- данные опросов общественного мнения, обследований предприятий, иные данные независимых исследований.</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4.3. В сводном отчете необходимо указать негативные эффекты, связанные с наличием проблемы. Такие эффекты могут проявляться в следующем:</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наличие недопустимого риска причинения вреда жизни или здоровью граждан, имуществу физических и юридических лиц. Подтверждением существования этой проблемы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странах, с оборотом компаний, доходами затронутых лиц и т.п.), а также данные об обращениях граждан и организаций. Источниками данных для количественной оценки могут служить: официальные статистические данные, результаты независимых мониторингов и оценок административных барьеров, социологические данные, официально установленные размеры тарифов, пошлин и т.п., данные о стоимости и распространенности посреднических услуг;</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информационная асимметрия между разными группами участников отношений. Информационная асимметрия - это ситуация, когда одна из сторон взаимодействия является более информированной, чем другая сторона, при этом недоступная неинформированной стороне информация может оказать существенное воздействие на ее выбор. Вследствие информационной асимметрии на рынке возможны такие негативные последствия, как возможность недобросовестного поведения информированной стороны, изменение общих рыночных условий (в том числе недобросовестная конкуренция), неэффективное размещение ресурсов и так далее. Регулирование, в частности, требования по раскрытию информации может быть способом решения проблемы информационной асимметрии. Доказательством существования проблемы могут служить данные социологических исследований, обращения граждан, иная информация (например, данные о судебных разбирательствах, размере задолженности или иных обязательствах граждан и организаций и т.п.);</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 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 Наличие негативных экологических последствий может быть подтверждено данными о нанесенном экологическом ущербе, заболеваемости и т.п. Негативное </w:t>
      </w:r>
      <w:r w:rsidRPr="008B5DAA">
        <w:rPr>
          <w:rFonts w:ascii="Times New Roman" w:hAnsi="Times New Roman" w:cs="Times New Roman"/>
          <w:sz w:val="28"/>
          <w:szCs w:val="28"/>
        </w:rPr>
        <w:lastRenderedPageBreak/>
        <w:t>воздействие на состояние конкуренции может быть подтверждено данными анализа состояния конкуренции на конкретных товарных рынках. Негативное воздействие на условия ведения предпринимательской деятельности, деловой и инвестиционный климат может подтверждаться результатами опросов предпринимателей, данными исследований делового и инвестиционного климата, в том числе международными, и иными материалами. Воздействие на социальное благополучие может быть подтверждено данными о негативном воздействии на отдельные, в особенности социально незащищенные группы, нарушении принципа недискриминации по национальному, половому, религиозному и другим признакам.</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Разработчик может указать иные важные, с его точки зрения,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Для каждого указанного негативного эффекта приводятся группы участников экономических (общественных) отношений, испытывающих указанные негативные эффекты. К группам участников отношений могут быть отнесены:</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1) субъекты предпринимательской деятельности либо группы таких субъектов (предприятия отдельных секторов экономики и организации социальной сферы; в зависимости от содержания регулирования рассматриваются отрасли или рынки; организации, ориентированные на экспорт или внутренний спрос; крупные, средние или малые предприятия, индивидуальные предприниматели; юридические лица, индивидуальные предприниматели, физические лица, осуществляющие определенные виды деятельности (например, лицензируемой) и т.д.);</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2) государственные и муниципальные органы (организации) могут быть разделены: по уровню власти (республиканские, органы местного самоуправления); по ведомственной принадлежности; по исполняемым государственным функциям и предоставляемым государственным или муниципальным услугам; по функциональным обязанностям отдельных групп должностных лиц и другим основаниям;</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3) некоммерческие организации (в целом либо их отдельные группы);</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4) население либо отдельные группы населения (например, специфическим экологическим рискам может быть подвергнуто население части городов либо сельских поселений, конкретных территорий; в зоне влияния негативных факторов могут находиться работники предприятий или организаций определенной сферы либо их часть; при выявлении негативных факторов, усугубляющих социальное неравенство и проблемы бедности, в качестве групп риска могут быть выделены граждане с низким уровнем </w:t>
      </w:r>
      <w:r w:rsidRPr="008B5DAA">
        <w:rPr>
          <w:rFonts w:ascii="Times New Roman" w:hAnsi="Times New Roman" w:cs="Times New Roman"/>
          <w:sz w:val="28"/>
          <w:szCs w:val="28"/>
        </w:rPr>
        <w:lastRenderedPageBreak/>
        <w:t>доходов, безработные, домохозяйства, доходы которых близки к уровню бедности);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5) потребители могут быть разделены по территории проживания, возрасту, уровню располагаемого дохода, информационному обеспечению, образовательному и культурному уровню, этническому происхождению, исповедуемой религии, занятости и т.п.</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Для каждой группы должен быть указан масштаб влияния данной проблемы на объекты воздействия (значимость проблемы). Могут использоваться следующие градации значимости проблемы:</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1) значимая - проблема затрагивает всех или подавляющее большинство субъектов в выделенной группе, воздействие на субъектов является значительным (приводит к значительным издержкам или рискам);</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2) малозначимая - участники группы осознают наличие проблемы, однако она существенным образом не влияет на их деятельность.</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Значимость проблемы может определяться на основании данных опросов, обращений граждан и организаций, статистических данных и иных.</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Утверждение, что проблема затрагивает незначительное число субъектов в группе, может означать, что группа выделена некорректно и необходимо более четкое определение круга затрагиваемых субъектов во избежание распространения предлагаемого регулирования на группы, не испытывающие негативного влияния проблемы, и тогда такое регулирование придется признать избыточным.</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В данном пункте также приводится количественная оценка выделенных групп (количество хозяйствующих субъектов, государственных органов и органов местного самоуправления, некоммерческих организаций, численность населения). Источником могут быть статистические данные о количестве предприятий (граждан) той или иной категории, данные о фактическом потреблении товаров (услуг), исследования рынков с определением отдельных категорий поставщиков и потребителей и другие. В отсутствие точной однозначной оценки количества затронутых субъектов возможно предоставлять интервальные оценки, обосновывая методы получения таких оценок.</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Источники данных, на основе которых определены негативные эффекты, возникающие в связи с наличием проблемы, группы участников отношений и проведена их количественная оценка, приводятся в </w:t>
      </w:r>
      <w:hyperlink w:anchor="P612" w:history="1">
        <w:r w:rsidRPr="008B5DAA">
          <w:rPr>
            <w:rFonts w:ascii="Times New Roman" w:hAnsi="Times New Roman" w:cs="Times New Roman"/>
            <w:color w:val="0000FF"/>
            <w:sz w:val="28"/>
            <w:szCs w:val="28"/>
          </w:rPr>
          <w:t>пункте 3.6</w:t>
        </w:r>
      </w:hyperlink>
      <w:r w:rsidRPr="008B5DAA">
        <w:rPr>
          <w:rFonts w:ascii="Times New Roman" w:hAnsi="Times New Roman" w:cs="Times New Roman"/>
          <w:sz w:val="28"/>
          <w:szCs w:val="28"/>
        </w:rPr>
        <w:t xml:space="preserve"> сводного отчета с разделением источников для тех или иных включаемых сведений.</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4.4. При выявлении причин и факторов существования проблемы можно опираться на данные исследований, мнение участников отношений (при этом необходимо учитывать, что имеется риск ошибки участников и/или </w:t>
      </w:r>
      <w:r w:rsidRPr="008B5DAA">
        <w:rPr>
          <w:rFonts w:ascii="Times New Roman" w:hAnsi="Times New Roman" w:cs="Times New Roman"/>
          <w:sz w:val="28"/>
          <w:szCs w:val="28"/>
        </w:rPr>
        <w:lastRenderedPageBreak/>
        <w:t>преследования собственных групповых интересов), собственную экспертную оценку. Причинно-следственная связь между проблемой и факторами, обуславливающими ее существование, должна быть логически обоснована. Выявление факторов и условий существования проблемы является важным пунктом публичных консультаций как при обсуждении уведомления, так и непосредственно текста проекта акта и сводного отчета.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4.5. В сводном отчете приводится информация о времени возникновения проблемы, а также времени выявления проблемы. Разработчику следует определить,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позитивным результатам. Если проблема существует в течение длительного времени и предпринимались определенные меры, направленные на ее решение, то необходимо указать, какие именно меры и когда были предприняты, каковы были результаты и почему, по мнению разработчика, принятые меры явились или являются недостаточными и не привели к достижению цели. Здесь же приводятся сведения об объемах ресурсов (в том числе бюджетных), затраченных на решение данной проблемы, если для решения проблемы были проведены мероприятия, связанные с финансовыми затратами.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4.6. При определении причин невозможности устранения проблемы участниками соответствующих отношений самостоятельно без вмешательства государства необходимо обосновать, что без введения нового регулирования проблема не может исчезнуть или стать незначимой для участников отношений.</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Необходимо описать, как будет развиваться проблема и связанные с ней негативные эффекты без вмешательства государства (отразить базовый сценарий развития событий). Ввиду прогнозного характера такого анализа следует зафиксировать основные предпосылки и принятые допущения. В частности, если проводится экстраполяция имеющихся данных на будущие периоды (наблюдается тенденция увеличения случаев причинения вреда, и без государственного вмешательства ожидается рост числа таких случаев в будущем), необходимо доказать, что такая экстраполяция корректна (например, если на протяжении периода в десять лет число таких случаев снижалось, а в последние два года наблюдался рост, то может быть недостаточно корректной экстраполяции тенденции только последних двух лет, так как без дополнительного анализа невозможно утверждать, что рост не вызван случайными или временными факторами и в связи с этим не требует дополнительного регуляторного вмешательства). В том случае, если возможно несколько сценариев развития событий, необходимо привести их все и дать оценку условий, при которых более вероятным оказывается тот или иной сценарий.</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4.7. </w:t>
      </w:r>
      <w:hyperlink w:anchor="P617" w:history="1">
        <w:r w:rsidRPr="008B5DAA">
          <w:rPr>
            <w:rFonts w:ascii="Times New Roman" w:hAnsi="Times New Roman" w:cs="Times New Roman"/>
            <w:color w:val="0000FF"/>
            <w:sz w:val="28"/>
            <w:szCs w:val="28"/>
          </w:rPr>
          <w:t>Пункт 3.7</w:t>
        </w:r>
      </w:hyperlink>
      <w:r w:rsidRPr="008B5DAA">
        <w:rPr>
          <w:rFonts w:ascii="Times New Roman" w:hAnsi="Times New Roman" w:cs="Times New Roman"/>
          <w:sz w:val="28"/>
          <w:szCs w:val="28"/>
        </w:rPr>
        <w:t xml:space="preserve"> формы сводного отчета "Иная информация о проблеме" не </w:t>
      </w:r>
      <w:r w:rsidRPr="008B5DAA">
        <w:rPr>
          <w:rFonts w:ascii="Times New Roman" w:hAnsi="Times New Roman" w:cs="Times New Roman"/>
          <w:sz w:val="28"/>
          <w:szCs w:val="28"/>
        </w:rPr>
        <w:lastRenderedPageBreak/>
        <w:t>является обязательным для заполнения. В данном пункте разработчик может привести любую дополнительную информацию, позволяющую более точно характеризовать проблему, на решение которой направлен предлагаемый способ регулирования, негативные эффекты, в которых она проявляется, и их масштаб, а также информацию о наличии взаимосвязанных проблем и отношений, уровне развития технологий в данной области, инвестиционной и инновационной деятельности участников отношений.</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5. Заполнение </w:t>
      </w:r>
      <w:hyperlink w:anchor="P624" w:history="1">
        <w:r w:rsidRPr="008B5DAA">
          <w:rPr>
            <w:rFonts w:ascii="Times New Roman" w:hAnsi="Times New Roman" w:cs="Times New Roman"/>
            <w:color w:val="0000FF"/>
            <w:sz w:val="28"/>
            <w:szCs w:val="28"/>
          </w:rPr>
          <w:t>раздела 4</w:t>
        </w:r>
      </w:hyperlink>
      <w:r w:rsidRPr="008B5DAA">
        <w:rPr>
          <w:rFonts w:ascii="Times New Roman" w:hAnsi="Times New Roman" w:cs="Times New Roman"/>
          <w:sz w:val="28"/>
          <w:szCs w:val="28"/>
        </w:rPr>
        <w:t xml:space="preserve"> сводного отчета "Анализ международного (российского) опыта в соответствующих сферах деятельности".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5.1. В данном разделе приводится описание примеров регулирования в соответствующих сферах деятельности в разных странах, а также в Российской Федерации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государства, показатели, по которым оценивалась эффективность установления обязательных требований, и результаты такой оценки.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5.2. При анализе зарубежного опыта предпочтение отдается не описанию отдельных случаев и примеров, а сводной информации по значительному числу стран. Выбор стран для сравнения (сравнимость с Российской Федерацией, Республикой Татарстан с точки зрения социально-экономических условий, успешность реализации подхода и т.п.) должен быть обоснован. При анализе зарубежного опыта необходимо обратить внимание на то, что практически для любого выбранного способа решения проблемы могут быть подобраны как положительные, так и отрицательные примеры ввиду различий в условиях и факторах существования сходных проблем. Аналогичный предлагаемому разработчиком способ регулирования, применяемый в одной или нескольких странах, не является основным доказательством того, что именно этот способ является наилучшим для Республики Татарстан.</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6. Заполнение </w:t>
      </w:r>
      <w:hyperlink w:anchor="P640" w:history="1">
        <w:r w:rsidRPr="008B5DAA">
          <w:rPr>
            <w:rFonts w:ascii="Times New Roman" w:hAnsi="Times New Roman" w:cs="Times New Roman"/>
            <w:color w:val="0000FF"/>
            <w:sz w:val="28"/>
            <w:szCs w:val="28"/>
          </w:rPr>
          <w:t>раздела 5</w:t>
        </w:r>
      </w:hyperlink>
      <w:r w:rsidRPr="008B5DAA">
        <w:rPr>
          <w:rFonts w:ascii="Times New Roman" w:hAnsi="Times New Roman" w:cs="Times New Roman"/>
          <w:sz w:val="28"/>
          <w:szCs w:val="28"/>
        </w:rPr>
        <w:t xml:space="preserve"> сводного отчета "Цели предлагаемого регулирования и их соответствие принципам правового регулирования, программным документам Президента Республики Татарстан и Кабинета Министров Республики Татарстан".</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6.1. Цели предлагаемого нормативного правового регулирования должны быть указаны максимально конкретно, соответствовать заявленным проблемам, на решение которых направлено нормативное правовое регулирование, и содержанию предлагаемого проекта нормативного правового акта. Точное соответствие заявленной цели проблеме является ключевым условием эффективности предлагаемых мер государственного регулирования.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lastRenderedPageBreak/>
        <w:t>Формулировка цели не должна быть:</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абстрактной характеристикой желаемого эффекта ("улучшение ситуации", "создание условий" и т.д.);</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непонятной для лиц, не обладающих специальными профессиональными знаниями;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неоднозначной по трактовке планируемого результата.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Если формулировка цели не позволяет измерить степень ее достижения по причине своей абстрактности, замены характеристики конечного результата описанием средств достижения цели или другим причинам, то такая формулировка не должна применяться.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В разделе должны быть указаны ожидаемые обозримые сроки достижения поставленных целей.</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6.2. В разделе в соответствующих полях должны быть также указаны основания для разработки проекта нормативного правового акта, а также те нормативные документы, из которых непосредственно проистекают цели предлагаемого регулирования (например, проект постановления Кабинета Министров Республики Татарстан разрабатывается во исполнение республиканского закона, в котором прямо и непосредственно указано, что отдельные вопросы решаются Кабинетом Министров Республики Татарстан). Приводятся конкретные пункты нормативных правовых актов более высокого уровня, во исполнение которых разрабатывается рассматриваемый проект акта.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7. Заполнение </w:t>
      </w:r>
      <w:hyperlink w:anchor="P679" w:history="1">
        <w:r w:rsidRPr="008B5DAA">
          <w:rPr>
            <w:rFonts w:ascii="Times New Roman" w:hAnsi="Times New Roman" w:cs="Times New Roman"/>
            <w:color w:val="0000FF"/>
            <w:sz w:val="28"/>
            <w:szCs w:val="28"/>
          </w:rPr>
          <w:t>раздела 6</w:t>
        </w:r>
      </w:hyperlink>
      <w:r w:rsidRPr="008B5DAA">
        <w:rPr>
          <w:rFonts w:ascii="Times New Roman" w:hAnsi="Times New Roman" w:cs="Times New Roman"/>
          <w:sz w:val="28"/>
          <w:szCs w:val="28"/>
        </w:rPr>
        <w:t xml:space="preserve"> сводного отчета "Описание предлагаемого регулирования и иных возможных способов решения проблемы".</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7.1.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Необходимо четко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w:t>
      </w:r>
      <w:r w:rsidRPr="008B5DAA">
        <w:rPr>
          <w:rFonts w:ascii="Times New Roman" w:hAnsi="Times New Roman" w:cs="Times New Roman"/>
          <w:sz w:val="28"/>
          <w:szCs w:val="28"/>
        </w:rPr>
        <w:lastRenderedPageBreak/>
        <w:t>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7.2. В сводном отчете должно быть приведено описание иных способов решения проблемы и достижения поставленных целей в том же формате, что и описание предлагаемого способа решения. Если иного, кроме предложенного разработчиком способа достижения целей не существует (не приведено), то это может означать, что цели были сформулированы некорректно. Оптимально должно быть предложено два-три альтернативных варианта решения проблемы.</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7.3. В данном разделе должно быть приведено обоснование, почему из возможных вариантов решения проблемы был выбран именно предложенный. Наилучшим обоснованием может стать количественное сопоставление издержек и выгод различных вариантов достижения поставленных целей. В отсутствие возможности провести соответствующие расчеты как минимум должны быть логически доказаны сравнительные преимущества выбранного варианта. В частности, они могут быть связаны как с большей результативностью по сравнению с альтернативами (большей вероятностью достижения поставленной цели в полном объеме), так и с меньшими совокупными издержками всех затронутых сторон. Особенно тщательные обоснования предпочтительности выбранного варианта требуются для положений,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8. Заполнение </w:t>
      </w:r>
      <w:hyperlink w:anchor="P707" w:history="1">
        <w:r w:rsidRPr="008B5DAA">
          <w:rPr>
            <w:rFonts w:ascii="Times New Roman" w:hAnsi="Times New Roman" w:cs="Times New Roman"/>
            <w:color w:val="0000FF"/>
            <w:sz w:val="28"/>
            <w:szCs w:val="28"/>
          </w:rPr>
          <w:t>раздела 7</w:t>
        </w:r>
      </w:hyperlink>
      <w:r w:rsidRPr="008B5DAA">
        <w:rPr>
          <w:rFonts w:ascii="Times New Roman" w:hAnsi="Times New Roman" w:cs="Times New Roman"/>
          <w:sz w:val="28"/>
          <w:szCs w:val="28"/>
        </w:rPr>
        <w:t xml:space="preserve"> сводного отчета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8.1. В данном разделе необходимо указать группы участников отношений, которые будут затронуты предлагаемым регулированием, а также дать количественную оценку числа участников каждой группы. 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т.п.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допустимо приводить интервальные оценки, обосновывая методы получения таких оценок.</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lastRenderedPageBreak/>
        <w:t>8.2. Прогноз изменения числа участников должен быть обоснован.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(или, как минимум, к замедлению темпов роста), даже если до введения регулирования их численность росла.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9. Заполнение </w:t>
      </w:r>
      <w:hyperlink w:anchor="P738" w:history="1">
        <w:r w:rsidRPr="008B5DAA">
          <w:rPr>
            <w:rFonts w:ascii="Times New Roman" w:hAnsi="Times New Roman" w:cs="Times New Roman"/>
            <w:color w:val="0000FF"/>
            <w:sz w:val="28"/>
            <w:szCs w:val="28"/>
          </w:rPr>
          <w:t>раздела 8</w:t>
        </w:r>
      </w:hyperlink>
      <w:r w:rsidRPr="008B5DAA">
        <w:rPr>
          <w:rFonts w:ascii="Times New Roman" w:hAnsi="Times New Roman" w:cs="Times New Roman"/>
          <w:sz w:val="28"/>
          <w:szCs w:val="28"/>
        </w:rPr>
        <w:t xml:space="preserve"> сводного отчета "Новые, изменяемые и отменяемые функции, полномочия, обязанности и права республиканских органов и органов местного самоуправления, а также порядок их реализации".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9.1. В данном разделе необходимо указать наименование всех функций, полномочий, обязанностей и прав республиканских органов и органов местного самоуправления, которые вводятся, изменяются или отменяются. Кратко описывается порядок реализации соответствующих функций, каким именно органом они реализуются (будут реализовываться). Под порядком реализации функции может в том числе пониматься: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постоянное наблюдение;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выборочные проверки (документарные, выездные);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анализ отчетности, статистических данных;</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выдача разрешений (согласований и т.п.);</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экспертиза и т.д.</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9.2. По каждой изменяемой функции необходимо указать изменение трудозатрат. Приводятся данные о совокупном изменении трудозатрат по всем органам, реализующим соответствующую функцию. Расчет сокращения трудозатрат в случае отмены функции может быть сделан на основании данных о фактических трудозатратах по ее реализации.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В случае появления новой функции необходимо указать дополнительные трудозатраты по ее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предполагает дополнительные трудозатраты. Даже если новые полномочия будут осуществлять те же сотрудники, выполнение новых функций означает сокращение времени, затрачиваемого на реализацию других функций. Прогноз трудозатрат на осуществление новой функции делается на основе оценки трудозатрат по аналогичным функциям и объему предполагаемой деятельности. Например, при появлении новых функций по контролю (надзору) оцениваются трудозатраты на одно контрольное мероприятие по аналогичным видам контроля, которое </w:t>
      </w:r>
      <w:r w:rsidRPr="008B5DAA">
        <w:rPr>
          <w:rFonts w:ascii="Times New Roman" w:hAnsi="Times New Roman" w:cs="Times New Roman"/>
          <w:sz w:val="28"/>
          <w:szCs w:val="28"/>
        </w:rPr>
        <w:lastRenderedPageBreak/>
        <w:t>умножается на ожидаемое количество контрольных мероприятий в год (исходя из численности субъектов, подлежащих контролю, и периодичности проведения проверок).</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В случае изменения функции возможно как сокращение, так и увеличение трудозатрат. Оценка изменения осуществляется на основании данных о фактических трудозатратах и прогнозируемых данных об изменении трудозатрат на одно действие и изменении количества действий. Например, при выведении из-под государственного контроля какой-либо группы участников предпринимательской деятельности оценка изменения трудозатрат осуществляется на основании фактических затрат на одно контрольное мероприятие и оценки сокращения числа контрольных мероприятий (можно допустить, что число контрольных мероприятий сократится на тот же процент, что и число субъектов, подлежащих контролю).</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Оценка изменений в необходимой численности сотрудников по каждой функции определяется делением общего объема трудозатрат в человеко-часах в год на количество рабочих часов в год на одного работника - 1800 часов (40-часовая рабочая неделя с оплачиваемым отпуском 28 рабочих дней). В случае, если для персонала, трудозатраты которого изменяются, предусмотрен иной режим занятости (например, сокращенная рабочая неделя), то используется другое количество рабочих часов в год (с соответствующим обоснованием).</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9.3. В разделе указываются также иные ресурсы, которые потребуются дополнительно или будут высвобождены в результате появления (изменения либо отмены) функций: техника и оборудование, информационные системы, специальное обучение сотрудников и т.п.</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10. Заполнение </w:t>
      </w:r>
      <w:hyperlink w:anchor="P773" w:history="1">
        <w:r w:rsidRPr="008B5DAA">
          <w:rPr>
            <w:rFonts w:ascii="Times New Roman" w:hAnsi="Times New Roman" w:cs="Times New Roman"/>
            <w:color w:val="0000FF"/>
            <w:sz w:val="28"/>
            <w:szCs w:val="28"/>
          </w:rPr>
          <w:t>раздела 9</w:t>
        </w:r>
      </w:hyperlink>
      <w:r w:rsidRPr="008B5DAA">
        <w:rPr>
          <w:rFonts w:ascii="Times New Roman" w:hAnsi="Times New Roman" w:cs="Times New Roman"/>
          <w:sz w:val="28"/>
          <w:szCs w:val="28"/>
        </w:rPr>
        <w:t xml:space="preserve"> сводного отчета "Оценка расходов и возможных поступлений бюджетов бюджетной системы Республики Татарстан".</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10.1. Целью данного раздела сводного отчета является оценка влияния проекта акта на уровень расходов бюджетов бюджетной системы Республики Татарстан и оценка возможных поступлений, вызванных введением, изменением или отменой регулирования. Указанная оценка проводится в разрезе новых (изменяемых, отменяемых) функций, полномочий, обязанностей или прав органов, выделенных в </w:t>
      </w:r>
      <w:hyperlink w:anchor="P738" w:history="1">
        <w:r w:rsidRPr="008B5DAA">
          <w:rPr>
            <w:rFonts w:ascii="Times New Roman" w:hAnsi="Times New Roman" w:cs="Times New Roman"/>
            <w:color w:val="0000FF"/>
            <w:sz w:val="28"/>
            <w:szCs w:val="28"/>
          </w:rPr>
          <w:t>разделе 8</w:t>
        </w:r>
      </w:hyperlink>
      <w:r w:rsidRPr="008B5DAA">
        <w:rPr>
          <w:rFonts w:ascii="Times New Roman" w:hAnsi="Times New Roman" w:cs="Times New Roman"/>
          <w:sz w:val="28"/>
          <w:szCs w:val="28"/>
        </w:rPr>
        <w:t xml:space="preserve"> сводного отчета. Оценка расходов и возможных поступлений приводится в миллионах рублей в текущих ценах соответствующих лет. При оценке расходов и возможных поступлений используются индексы-дефляторы в соответствии с последним доведенным прогнозом социально-экономического развития Республики Татарстан на среднесрочную перспективу.</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10.2. Введение, изменение либо отмена функций, полномочий, </w:t>
      </w:r>
      <w:r w:rsidRPr="008B5DAA">
        <w:rPr>
          <w:rFonts w:ascii="Times New Roman" w:hAnsi="Times New Roman" w:cs="Times New Roman"/>
          <w:sz w:val="28"/>
          <w:szCs w:val="28"/>
        </w:rPr>
        <w:lastRenderedPageBreak/>
        <w:t>обязанностей и прав органов государственной власти, органов местного самоуправления и хозяйствующих субъектов могут приводить к:</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 росту расходов бюджетов бюджетной системы (как прямых, так и косвенных, например, в форме государственных (муниципальных) гарантий) </w:t>
      </w:r>
      <w:hyperlink w:anchor="P1364" w:history="1">
        <w:r w:rsidRPr="008B5DAA">
          <w:rPr>
            <w:rFonts w:ascii="Times New Roman" w:hAnsi="Times New Roman" w:cs="Times New Roman"/>
            <w:color w:val="0000FF"/>
            <w:sz w:val="28"/>
            <w:szCs w:val="28"/>
          </w:rPr>
          <w:t>&lt;1&gt;</w:t>
        </w:r>
      </w:hyperlink>
      <w:r w:rsidRPr="008B5DAA">
        <w:rPr>
          <w:rFonts w:ascii="Times New Roman" w:hAnsi="Times New Roman" w:cs="Times New Roman"/>
          <w:sz w:val="28"/>
          <w:szCs w:val="28"/>
        </w:rPr>
        <w:t>;</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 сокращению расходов бюджетов бюджетной системы (экономии) </w:t>
      </w:r>
      <w:hyperlink w:anchor="P1365" w:history="1">
        <w:r w:rsidRPr="008B5DAA">
          <w:rPr>
            <w:rFonts w:ascii="Times New Roman" w:hAnsi="Times New Roman" w:cs="Times New Roman"/>
            <w:color w:val="0000FF"/>
            <w:sz w:val="28"/>
            <w:szCs w:val="28"/>
          </w:rPr>
          <w:t>&lt;2&gt;</w:t>
        </w:r>
      </w:hyperlink>
      <w:r w:rsidRPr="008B5DAA">
        <w:rPr>
          <w:rFonts w:ascii="Times New Roman" w:hAnsi="Times New Roman" w:cs="Times New Roman"/>
          <w:sz w:val="28"/>
          <w:szCs w:val="28"/>
        </w:rPr>
        <w:t>;</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 дополнительным доходам бюджетов бюджетной системы (как за счет появления новых источников, так и за счет расширения доходной базы) </w:t>
      </w:r>
      <w:hyperlink w:anchor="P1366" w:history="1">
        <w:r w:rsidRPr="008B5DAA">
          <w:rPr>
            <w:rFonts w:ascii="Times New Roman" w:hAnsi="Times New Roman" w:cs="Times New Roman"/>
            <w:color w:val="0000FF"/>
            <w:sz w:val="28"/>
            <w:szCs w:val="28"/>
          </w:rPr>
          <w:t>&lt;3&gt;</w:t>
        </w:r>
      </w:hyperlink>
      <w:r w:rsidRPr="008B5DAA">
        <w:rPr>
          <w:rFonts w:ascii="Times New Roman" w:hAnsi="Times New Roman" w:cs="Times New Roman"/>
          <w:sz w:val="28"/>
          <w:szCs w:val="28"/>
        </w:rPr>
        <w:t>;</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 выпадающим доходам бюджетов бюджетной системы (сокращению объемов поступлений налогов, сборов, неналоговых доходов) </w:t>
      </w:r>
      <w:hyperlink w:anchor="P1367" w:history="1">
        <w:r w:rsidRPr="008B5DAA">
          <w:rPr>
            <w:rFonts w:ascii="Times New Roman" w:hAnsi="Times New Roman" w:cs="Times New Roman"/>
            <w:color w:val="0000FF"/>
            <w:sz w:val="28"/>
            <w:szCs w:val="28"/>
          </w:rPr>
          <w:t>&lt;4&gt;</w:t>
        </w:r>
      </w:hyperlink>
      <w:r w:rsidRPr="008B5DAA">
        <w:rPr>
          <w:rFonts w:ascii="Times New Roman" w:hAnsi="Times New Roman" w:cs="Times New Roman"/>
          <w:sz w:val="28"/>
          <w:szCs w:val="28"/>
        </w:rPr>
        <w:t>.</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w:t>
      </w:r>
    </w:p>
    <w:p w:rsidR="00D95B98" w:rsidRPr="008B5DAA" w:rsidRDefault="00D95B98">
      <w:pPr>
        <w:pStyle w:val="ConsPlusNormal"/>
        <w:spacing w:before="220"/>
        <w:ind w:firstLine="540"/>
        <w:jc w:val="both"/>
        <w:rPr>
          <w:rFonts w:ascii="Times New Roman" w:hAnsi="Times New Roman" w:cs="Times New Roman"/>
          <w:sz w:val="28"/>
          <w:szCs w:val="28"/>
        </w:rPr>
      </w:pPr>
      <w:bookmarkStart w:id="31" w:name="P1364"/>
      <w:bookmarkEnd w:id="31"/>
      <w:r w:rsidRPr="008B5DAA">
        <w:rPr>
          <w:rFonts w:ascii="Times New Roman" w:hAnsi="Times New Roman" w:cs="Times New Roman"/>
          <w:sz w:val="28"/>
          <w:szCs w:val="28"/>
        </w:rPr>
        <w:t>&lt;1&gt; Отражаются в графе "Количественная оценка расходов и возможных поступлений бюджетной системы Российской Федерации" в части расходов со знаком "+".</w:t>
      </w:r>
    </w:p>
    <w:p w:rsidR="00D95B98" w:rsidRPr="008B5DAA" w:rsidRDefault="00D95B98">
      <w:pPr>
        <w:pStyle w:val="ConsPlusNormal"/>
        <w:spacing w:before="220"/>
        <w:ind w:firstLine="540"/>
        <w:jc w:val="both"/>
        <w:rPr>
          <w:rFonts w:ascii="Times New Roman" w:hAnsi="Times New Roman" w:cs="Times New Roman"/>
          <w:sz w:val="28"/>
          <w:szCs w:val="28"/>
        </w:rPr>
      </w:pPr>
      <w:bookmarkStart w:id="32" w:name="P1365"/>
      <w:bookmarkEnd w:id="32"/>
      <w:r w:rsidRPr="008B5DAA">
        <w:rPr>
          <w:rFonts w:ascii="Times New Roman" w:hAnsi="Times New Roman" w:cs="Times New Roman"/>
          <w:sz w:val="28"/>
          <w:szCs w:val="28"/>
        </w:rPr>
        <w:t>&lt;2&gt; Отражаются в графе "Количественная оценка расходов и возможных поступлений бюджетной системы Российской Федерации" в части расходов со знаком "-".</w:t>
      </w:r>
    </w:p>
    <w:p w:rsidR="00D95B98" w:rsidRPr="008B5DAA" w:rsidRDefault="00D95B98">
      <w:pPr>
        <w:pStyle w:val="ConsPlusNormal"/>
        <w:spacing w:before="220"/>
        <w:ind w:firstLine="540"/>
        <w:jc w:val="both"/>
        <w:rPr>
          <w:rFonts w:ascii="Times New Roman" w:hAnsi="Times New Roman" w:cs="Times New Roman"/>
          <w:sz w:val="28"/>
          <w:szCs w:val="28"/>
        </w:rPr>
      </w:pPr>
      <w:bookmarkStart w:id="33" w:name="P1366"/>
      <w:bookmarkEnd w:id="33"/>
      <w:r w:rsidRPr="008B5DAA">
        <w:rPr>
          <w:rFonts w:ascii="Times New Roman" w:hAnsi="Times New Roman" w:cs="Times New Roman"/>
          <w:sz w:val="28"/>
          <w:szCs w:val="28"/>
        </w:rPr>
        <w:t>&lt;3&gt; Отражаются в графе "Количественная оценка расходов и возможных поступлений бюджетной системы Российской Федерации" в части возможных поступлений со знаком "+".</w:t>
      </w:r>
    </w:p>
    <w:p w:rsidR="00D95B98" w:rsidRPr="008B5DAA" w:rsidRDefault="00D95B98">
      <w:pPr>
        <w:pStyle w:val="ConsPlusNormal"/>
        <w:spacing w:before="220"/>
        <w:ind w:firstLine="540"/>
        <w:jc w:val="both"/>
        <w:rPr>
          <w:rFonts w:ascii="Times New Roman" w:hAnsi="Times New Roman" w:cs="Times New Roman"/>
          <w:sz w:val="28"/>
          <w:szCs w:val="28"/>
        </w:rPr>
      </w:pPr>
      <w:bookmarkStart w:id="34" w:name="P1367"/>
      <w:bookmarkEnd w:id="34"/>
      <w:r w:rsidRPr="008B5DAA">
        <w:rPr>
          <w:rFonts w:ascii="Times New Roman" w:hAnsi="Times New Roman" w:cs="Times New Roman"/>
          <w:sz w:val="28"/>
          <w:szCs w:val="28"/>
        </w:rPr>
        <w:t>&lt;4&gt; Отражаются в графе "Количественная оценка расходов и возможных поступлений бюджетной системы Российской Федерации" в части возможных поступлений со знаком "-".</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ind w:firstLine="540"/>
        <w:jc w:val="both"/>
        <w:rPr>
          <w:rFonts w:ascii="Times New Roman" w:hAnsi="Times New Roman" w:cs="Times New Roman"/>
          <w:sz w:val="28"/>
          <w:szCs w:val="28"/>
        </w:rPr>
      </w:pPr>
      <w:r w:rsidRPr="008B5DAA">
        <w:rPr>
          <w:rFonts w:ascii="Times New Roman" w:hAnsi="Times New Roman" w:cs="Times New Roman"/>
          <w:sz w:val="28"/>
          <w:szCs w:val="28"/>
        </w:rPr>
        <w:t>10.3. При характеристике расходов выделяют единовременные расходы - расходы, связанные с капитальными вложениями, разработкой информационных систем, проведением масштабных единовременных работ и др., и периодические расходы - расходы, необходимые для исполнения соответствующих функций (полномочий, обязанностей, реализации прав) на постоянной основе, например, расходы на содержание и обслуживание техники, содержание персонала и т.д. Периодические расходы приводятся в целом за период времени регулирования или на три года (если регулирование вводится бессрочно либо срок не определен).</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Виды единовременных и периодических расходов могут приводиться укрупненно в соответствии с видами расходов бюджетов бюджетной системы </w:t>
      </w:r>
      <w:hyperlink w:anchor="P1372" w:history="1">
        <w:r w:rsidRPr="008B5DAA">
          <w:rPr>
            <w:rFonts w:ascii="Times New Roman" w:hAnsi="Times New Roman" w:cs="Times New Roman"/>
            <w:color w:val="0000FF"/>
            <w:sz w:val="28"/>
            <w:szCs w:val="28"/>
          </w:rPr>
          <w:t>&lt;5&gt;</w:t>
        </w:r>
      </w:hyperlink>
      <w:r w:rsidRPr="008B5DAA">
        <w:rPr>
          <w:rFonts w:ascii="Times New Roman" w:hAnsi="Times New Roman" w:cs="Times New Roman"/>
          <w:sz w:val="28"/>
          <w:szCs w:val="28"/>
        </w:rPr>
        <w:t xml:space="preserve"> с пояснениями (например, "расходы на содержание дополнительной численности инспекторов", "расходы на создание информационной системы мониторинга - ...").</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lastRenderedPageBreak/>
        <w:t>--------------------------------</w:t>
      </w:r>
    </w:p>
    <w:p w:rsidR="00D95B98" w:rsidRPr="008B5DAA" w:rsidRDefault="00D95B98">
      <w:pPr>
        <w:pStyle w:val="ConsPlusNormal"/>
        <w:spacing w:before="220"/>
        <w:ind w:firstLine="540"/>
        <w:jc w:val="both"/>
        <w:rPr>
          <w:rFonts w:ascii="Times New Roman" w:hAnsi="Times New Roman" w:cs="Times New Roman"/>
          <w:sz w:val="28"/>
          <w:szCs w:val="28"/>
        </w:rPr>
      </w:pPr>
      <w:bookmarkStart w:id="35" w:name="P1372"/>
      <w:bookmarkEnd w:id="35"/>
      <w:r w:rsidRPr="008B5DAA">
        <w:rPr>
          <w:rFonts w:ascii="Times New Roman" w:hAnsi="Times New Roman" w:cs="Times New Roman"/>
          <w:sz w:val="28"/>
          <w:szCs w:val="28"/>
        </w:rPr>
        <w:t>&lt;5&gt; Укрупненными до групп видов расходов либо подгрупп (элементов) видов расходов по выбору разработчика.</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ind w:firstLine="540"/>
        <w:jc w:val="both"/>
        <w:rPr>
          <w:rFonts w:ascii="Times New Roman" w:hAnsi="Times New Roman" w:cs="Times New Roman"/>
          <w:sz w:val="28"/>
          <w:szCs w:val="28"/>
        </w:rPr>
      </w:pPr>
      <w:r w:rsidRPr="008B5DAA">
        <w:rPr>
          <w:rFonts w:ascii="Times New Roman" w:hAnsi="Times New Roman" w:cs="Times New Roman"/>
          <w:sz w:val="28"/>
          <w:szCs w:val="28"/>
        </w:rPr>
        <w:t>Для уровня субъектов Российской Федерации и муниципальных образований расходы определяются обобщенно для соответствующего уровня бюджетной системы (в графе "Наименование органа" указывается "органы исполнительной власти субъектов Российской Федерации" и т.п.). При оценке расходов (возможных поступлений) внебюджетных фондов приводится наименование внебюджетного фонда.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При определении расходов целесообразно использовать:</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для единовременных расходов - сметные расчеты, данные о стоимости реализации аналогичных проектов;</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для периодических расходов, связанных с содержанием дополнительной численности государственных (муниципальных) служащих, - расчет, основанный на оценке изменения трудозатрат, средней заработной платы соответствующей категории служащих, размере социальных взносов в соответствии с действующим законодательством;</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для иных периодических расходов - расчетный метод (в том числе на основе данных о текущих затратах на содержание в соответствующем органе).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10.4. Данные о возможных поступлениях представляются в разрезе федеральных органов исполнительной власти - администраторов доходов (в соответствии с федеральным законом о бюджете) и уровней бюджетной системы. При оценке доходов учитываются: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прямые дополнительные доходы бюджетов (связанные, например, с повышением налоговых ставок, пошлин и т.д., либо неналоговые доходы, например, от приватизации имущества) - исходя из объемов соответствующих доходов текущего периода (с корректировкой на изменение налоговой базы в связи с изменением ставок) либо исходя из содержания мер регулирования (например, оценочной стоимости объектов приватизации);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косвенные дополнительные доходы бюджетов (связаны с ростом налоговой базы; например, если вследствие либерализации регулирования прогнозируется дополнительный рост промышленного производства, данный рост будет сопровождаться дополнительными доходами бюджетов по НДС, налогу на прибыль, НДФЛ и т.д.);</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выпадающие доходы (связанные со снижением налоговых ставок, введением льгот и т.д.).</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lastRenderedPageBreak/>
        <w:t>На основе оценки доходов и расходов по каждой функции формируется итоговая оценка единовременных расходов, периодических расходов и доходов. При формировании сумм учитываются все виды влияния на доходы и расходы (например, итоговый объем доходов равен объему дополнительных доходов, уменьшенному на объем выпадающих доходов).</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10.5. В </w:t>
      </w:r>
      <w:hyperlink w:anchor="P861" w:history="1">
        <w:r w:rsidRPr="008B5DAA">
          <w:rPr>
            <w:rFonts w:ascii="Times New Roman" w:hAnsi="Times New Roman" w:cs="Times New Roman"/>
            <w:color w:val="0000FF"/>
            <w:sz w:val="28"/>
            <w:szCs w:val="28"/>
          </w:rPr>
          <w:t>пункте 9.8</w:t>
        </w:r>
      </w:hyperlink>
      <w:r w:rsidRPr="008B5DAA">
        <w:rPr>
          <w:rFonts w:ascii="Times New Roman" w:hAnsi="Times New Roman" w:cs="Times New Roman"/>
          <w:sz w:val="28"/>
          <w:szCs w:val="28"/>
        </w:rPr>
        <w:t xml:space="preserve"> сводного отчета приводятся иные сведения о расходах и возможных поступлениях по уровням бюджетной системы. В частности, в данном пункте могут быть указаны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11. Заполнение </w:t>
      </w:r>
      <w:hyperlink w:anchor="P871" w:history="1">
        <w:r w:rsidRPr="008B5DAA">
          <w:rPr>
            <w:rFonts w:ascii="Times New Roman" w:hAnsi="Times New Roman" w:cs="Times New Roman"/>
            <w:color w:val="0000FF"/>
            <w:sz w:val="28"/>
            <w:szCs w:val="28"/>
          </w:rPr>
          <w:t>раздела 10</w:t>
        </w:r>
      </w:hyperlink>
      <w:r w:rsidRPr="008B5DAA">
        <w:rPr>
          <w:rFonts w:ascii="Times New Roman" w:hAnsi="Times New Roman" w:cs="Times New Roman"/>
          <w:sz w:val="28"/>
          <w:szCs w:val="28"/>
        </w:rPr>
        <w:t xml:space="preserve"> сводного отчета "Новые обязанности или ограничения для субъектов предпринимательской и иной деятельности или изменение содержания существующих обязанностей и ограничений, а также порядок организации их исполнения".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В данном разделе приводятся группы участников отношений так, как они указаны в </w:t>
      </w:r>
      <w:hyperlink w:anchor="P707" w:history="1">
        <w:r w:rsidRPr="008B5DAA">
          <w:rPr>
            <w:rFonts w:ascii="Times New Roman" w:hAnsi="Times New Roman" w:cs="Times New Roman"/>
            <w:color w:val="0000FF"/>
            <w:sz w:val="28"/>
            <w:szCs w:val="28"/>
          </w:rPr>
          <w:t>разделе 7</w:t>
        </w:r>
      </w:hyperlink>
      <w:r w:rsidRPr="008B5DAA">
        <w:rPr>
          <w:rFonts w:ascii="Times New Roman" w:hAnsi="Times New Roman" w:cs="Times New Roman"/>
          <w:sz w:val="28"/>
          <w:szCs w:val="28"/>
        </w:rPr>
        <w:t xml:space="preserve"> сводного отчета, новые обязанности и ограничения или изменения существующих обязанностей и ограничений, которые вводятся проектом акта. Необходимо также указать порядок организации исполнения новых обязанностей и ограничений. Такой порядок может предполагать технологические изменения деятельности участников отношений (например, использование новых технологий и/или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и/или в определенный промежуток времени) и другое. Если порядок должен быть определен нормативным правовым актом более низкого уровня, указывается необходимость принятия соответствующего акта.</w:t>
      </w:r>
    </w:p>
    <w:p w:rsidR="00D95B98" w:rsidRPr="008B5DAA" w:rsidRDefault="00D95B98">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95B98" w:rsidRPr="008B5DAA">
        <w:tc>
          <w:tcPr>
            <w:tcW w:w="60" w:type="dxa"/>
            <w:tcBorders>
              <w:top w:val="nil"/>
              <w:left w:val="nil"/>
              <w:bottom w:val="nil"/>
              <w:right w:val="nil"/>
            </w:tcBorders>
            <w:shd w:val="clear" w:color="auto" w:fill="CED3F1"/>
            <w:tcMar>
              <w:top w:w="0" w:type="dxa"/>
              <w:left w:w="0" w:type="dxa"/>
              <w:bottom w:w="0" w:type="dxa"/>
              <w:right w:w="0" w:type="dxa"/>
            </w:tcMar>
          </w:tcPr>
          <w:p w:rsidR="00D95B98" w:rsidRPr="008B5DAA" w:rsidRDefault="00D95B98">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95B98" w:rsidRPr="008B5DAA" w:rsidRDefault="00D95B98">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95B98" w:rsidRPr="008B5DAA" w:rsidRDefault="00D95B98">
            <w:pPr>
              <w:pStyle w:val="ConsPlusNormal"/>
              <w:jc w:val="both"/>
              <w:rPr>
                <w:rFonts w:ascii="Times New Roman" w:hAnsi="Times New Roman" w:cs="Times New Roman"/>
                <w:sz w:val="28"/>
                <w:szCs w:val="28"/>
              </w:rPr>
            </w:pPr>
            <w:r w:rsidRPr="008B5DAA">
              <w:rPr>
                <w:rFonts w:ascii="Times New Roman" w:hAnsi="Times New Roman" w:cs="Times New Roman"/>
                <w:color w:val="392C69"/>
                <w:sz w:val="28"/>
                <w:szCs w:val="28"/>
              </w:rPr>
              <w:t>КонсультантПлюс: примечание.</w:t>
            </w:r>
          </w:p>
          <w:p w:rsidR="00D95B98" w:rsidRPr="008B5DAA" w:rsidRDefault="00D95B98">
            <w:pPr>
              <w:pStyle w:val="ConsPlusNormal"/>
              <w:jc w:val="both"/>
              <w:rPr>
                <w:rFonts w:ascii="Times New Roman" w:hAnsi="Times New Roman" w:cs="Times New Roman"/>
                <w:sz w:val="28"/>
                <w:szCs w:val="28"/>
              </w:rPr>
            </w:pPr>
            <w:r w:rsidRPr="008B5DAA">
              <w:rPr>
                <w:rFonts w:ascii="Times New Roman" w:hAnsi="Times New Roman" w:cs="Times New Roman"/>
                <w:color w:val="392C69"/>
                <w:sz w:val="28"/>
                <w:szCs w:val="28"/>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5B98" w:rsidRPr="008B5DAA" w:rsidRDefault="00D95B98">
            <w:pPr>
              <w:rPr>
                <w:rFonts w:ascii="Times New Roman" w:hAnsi="Times New Roman" w:cs="Times New Roman"/>
                <w:sz w:val="28"/>
                <w:szCs w:val="28"/>
              </w:rPr>
            </w:pPr>
          </w:p>
        </w:tc>
      </w:tr>
    </w:tbl>
    <w:p w:rsidR="00D95B98" w:rsidRPr="008B5DAA" w:rsidRDefault="00D95B98">
      <w:pPr>
        <w:pStyle w:val="ConsPlusNormal"/>
        <w:spacing w:before="28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2.20. Заполнение </w:t>
      </w:r>
      <w:hyperlink w:anchor="P927" w:history="1">
        <w:r w:rsidRPr="008B5DAA">
          <w:rPr>
            <w:rFonts w:ascii="Times New Roman" w:hAnsi="Times New Roman" w:cs="Times New Roman"/>
            <w:color w:val="0000FF"/>
            <w:sz w:val="28"/>
            <w:szCs w:val="28"/>
          </w:rPr>
          <w:t>раздела 11</w:t>
        </w:r>
      </w:hyperlink>
      <w:r w:rsidRPr="008B5DAA">
        <w:rPr>
          <w:rFonts w:ascii="Times New Roman" w:hAnsi="Times New Roman" w:cs="Times New Roman"/>
          <w:sz w:val="28"/>
          <w:szCs w:val="28"/>
        </w:rPr>
        <w:t xml:space="preserve"> сводного отчета "Оценка расходов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lastRenderedPageBreak/>
        <w:t>11.1. Целью данного раздела сводного отчета является оценка влияния проекта нормативного правового акта на совокупный уровень доходов и расходов всех участников отношений.</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11.2. Для каждой группы участников отношений, прямо или косвенно затронутых регулированием, приводится оценка ожидаемых дополнительных расходов и доходов.</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Указанная оценка проводится в разрезе групп, в том числе косвенно затронутых регулированием, выделенных в </w:t>
      </w:r>
      <w:hyperlink w:anchor="P707" w:history="1">
        <w:r w:rsidRPr="008B5DAA">
          <w:rPr>
            <w:rFonts w:ascii="Times New Roman" w:hAnsi="Times New Roman" w:cs="Times New Roman"/>
            <w:color w:val="0000FF"/>
            <w:sz w:val="28"/>
            <w:szCs w:val="28"/>
          </w:rPr>
          <w:t>разделе 7</w:t>
        </w:r>
      </w:hyperlink>
      <w:r w:rsidRPr="008B5DAA">
        <w:rPr>
          <w:rFonts w:ascii="Times New Roman" w:hAnsi="Times New Roman" w:cs="Times New Roman"/>
          <w:sz w:val="28"/>
          <w:szCs w:val="28"/>
        </w:rPr>
        <w:t xml:space="preserve"> сводного отчета. Оценка расходов и доходов приводится в миллионах рублей в текущих ценах соответствующих лет. При оценке расходов и доходов используются индексы-дефляторы в соответствии с последним доведенным прогнозом социально-экономического развития Республики Татарстан на среднесрочную перспективу.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Введение (отмена, изменение) обязанностей и прав участников отношений может приводить к:</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росту расходов участников - отражаются в графе "Описание и оценка расходов";</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сокращению расходов - отражаются в той же графе;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дополнительным доходам - отражаются в графе "Оценка доходов";</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выпадающим доходам (например, за счет сокращения объемов производства и продаж, сокращения числа участников рынка) - отражаются в той же графе.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При характеристике расходов выделяют единовременные расходы - расходы, связанные с капитальными вложениями, разработкой информационных систем, разработкой внутренней нормативной документации, обучением и т.д., и периодические расходы - расходы на наем дополнительного персонала, на содержание и обслуживание техники и т.д.</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Периодические расходы приводятся в целом за период времени регулирования или на три года (если регулирование вводится бессрочно или срок не определен).</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При определении доходов и расходов могут быть использованы официальные статистические данные (данные о зарплатах, численности работников, объемах производства и реализации определенных видов продукции и т.п.), данные опросов представителей соответствующих групп (в том числе информация, полученная в ходе публичных консультаций), </w:t>
      </w:r>
      <w:r w:rsidRPr="008B5DAA">
        <w:rPr>
          <w:rFonts w:ascii="Times New Roman" w:hAnsi="Times New Roman" w:cs="Times New Roman"/>
          <w:sz w:val="28"/>
          <w:szCs w:val="28"/>
        </w:rPr>
        <w:lastRenderedPageBreak/>
        <w:t>социологических опросов, независимых исследований, мониторингов, а также иная релевантная информация.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Для оценки расходов и доходов по каждой группе участников отношений и каждой категории требований определяются расходы и доходы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 Разработчики могут применять и иные методы расчетов с соответствующим обоснованием.</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11.3. В поле "Иные общественные выгоды и издержки, не поддающиеся количественной оценке" необходимо дать описание общественных выгод и издержек, для которых невозможно на основании имеющихся данных дать достоверную количественную оценку, но которые, по мнению разработчика, являются существенными.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12. Заполнение </w:t>
      </w:r>
      <w:hyperlink w:anchor="P994" w:history="1">
        <w:r w:rsidRPr="008B5DAA">
          <w:rPr>
            <w:rFonts w:ascii="Times New Roman" w:hAnsi="Times New Roman" w:cs="Times New Roman"/>
            <w:color w:val="0000FF"/>
            <w:sz w:val="28"/>
            <w:szCs w:val="28"/>
          </w:rPr>
          <w:t>раздела 12</w:t>
        </w:r>
      </w:hyperlink>
      <w:r w:rsidRPr="008B5DAA">
        <w:rPr>
          <w:rFonts w:ascii="Times New Roman" w:hAnsi="Times New Roman" w:cs="Times New Roman"/>
          <w:sz w:val="28"/>
          <w:szCs w:val="28"/>
        </w:rPr>
        <w:t xml:space="preserve"> сводного отчета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цели регулирования ".</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12.1. В данном разделе для предлагаемого способа решения проблемы приводятся: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оценка рисков решения проблемы предложенным способом (рисков, связанных с выбранным способом решения проблемы);</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оценка рисков негативных последствий введения предложенного способа регулирования (влияние проекта нормативного правового акта на иные сферы безотносительно того, направлен ли акт на решение проблем в данных сферах или нет).</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12.2. При оценке рисков решения проблемы предложенным способом рассматриваются следующие виды рисков:</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 риски несоответствия между предложенным способом регулирования и заявленными целями предложенного способа регулирования. Такие риски возможны, если предлагаемый проект нормативного правового акта направлен на решение части проблем (не всех выявленных проблем), при выработке решений наблюдается недостаток информации (возможно проанализировать не все аспекты проблемы), способ решения проблемы обозначен на этапе постановки задачи о ее решении (например, доведено поручение по решению проблемы конкретным способом) либо есть высокая вероятность изменения содержания проекта нормативного правового акта на дальнейших этапах прохождения (особенно характерно для проектов федеральных законов). Среди других мер можно рассматривать мероприятия по сбору и анализу данных, мониторингу, "пилотному" внедрению </w:t>
      </w:r>
      <w:r w:rsidRPr="008B5DAA">
        <w:rPr>
          <w:rFonts w:ascii="Times New Roman" w:hAnsi="Times New Roman" w:cs="Times New Roman"/>
          <w:sz w:val="28"/>
          <w:szCs w:val="28"/>
        </w:rPr>
        <w:lastRenderedPageBreak/>
        <w:t>(апробации) и т.д. (в зависимости от причины возникновения данного риска);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риски недостаточности механизмов реализации предложенного способа регулирования для решения проблемы. Данные риски могут быть вызваны как положениями иных нормативных правовых актов (в т.ч. международных договоров), так и неполным 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и т.д.). Меры по минимизации данных рисков могут заключаться в обеспечении комплексного подхода к разработке решений выявленных проблем (в т.ч. путем внесения необходимых изменений в иные нормативные правовые акты, если такие изменения возможны) и использовании механизмов общественного мониторинга и контроля реализации нормативного правового акта (в т.ч. оценки фактического воздействия);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риски невозможности обеспечения достаточного контроля соблюдения предлагаемых требований (могут быть связаны с нормативными правовыми ограничениями (отсутствуют механизмы контроля либо полномочия по контролю), с отсутствием достоверной информации, а также с расходами на осуществление такого контроля. При анализе данных рисков рассматриваются как контроль за соблюдением предлагаемых требований государственными (муниципальными) органами, так и возможности общественного контроля, в том числе контроля саморегулируемыми организациями);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риски отсутствия необходимых ресурсов и кадров (рассматриваются как в отношении ресурсного обеспечения государственных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бюджетов бюджетной системы,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риски несоответствия предложенного способа регулирования уровню развития или распространения необходимых технологий (связаны с ограничениями возможностей практического внедрения, в том числе внедрения новых технологий. В качестве механизмов по минимизации данных рисков могут рассматриваться как частные мероприятия (например, по государственной поддержке развития технологий), так и системные мероприятия (например, по повышению доступности кредитных ресурсов для технологического обновления).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lastRenderedPageBreak/>
        <w:t>Разработчиком могут быть выявлены и иные риски решения проблемы предложенным способом.</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12.3. Риски негативных последствий реализации проекта нормативного правового акта рассматриваются с учетом рисков его реализации, приведенных выше. При анализе рисков негативных последствий от внедрения предлагаемого проекта нормативного правового акта рассматриваются следующие риски: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риски для развития малого и среднего предпринимательства связаны,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возможностями недобросовестной конкуренции;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риски для безопасности и качества продукции, связанные со снижением требований к качеству продукции, а также могут быть вызваны асимметрией информации, при которой рыночные механизмы не могут компенсировать отсутствие контроля за качеством продукции непосредственно потребителями;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риски для окружающей среды могут быть вызваны потенциальным ростом негативного воздействия на окружающую среду, вызванным вводимыми мерами государственного регулирования, а также недостижением планируемого уровня снижения такого воздействия (если именно на эту цель направлены меры государственного регулирования);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социальные риски (могут быть связаны как с возможным сокращением числа занятых и уровня заработной платы в той или иной сфере, так и с влиянием регулирования на социальное неравенство, бедность, а также со специфическими вопросами (гендерное равенство, влияние на миграционные процессы, влияние на уязвимые группы населения и т.п.)).</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В рамках анализа рисков влияния предлагаемых мер государственного регулирования рассматриваются и иные возможные последствия, в том числе макроэкономические (влияние меры на экономический рост, </w:t>
      </w:r>
      <w:r w:rsidRPr="008B5DAA">
        <w:rPr>
          <w:rFonts w:ascii="Times New Roman" w:hAnsi="Times New Roman" w:cs="Times New Roman"/>
          <w:sz w:val="28"/>
          <w:szCs w:val="28"/>
        </w:rPr>
        <w:lastRenderedPageBreak/>
        <w:t>производительность труда, инфляцию), производственные (выбор технологий), последствия в сфере внешнеэкономической деятельности (стимулирование экспорта либо импорта, международной кооперации, переноса производств в другие юрисдикции и т.д.), риски коррупционных проявлений и иные риски.</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12.4. По каждому выявленному риску приводится оценка вероятности наступления риска: очень высокая, высокая, средняя, низкая. В данном разделе приводятся только риски со средней и выше вероятностью наступления. По каждому такому риску приводятся: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методы контроля эффективности достижения цели (меры, направленные на минимизацию данного риска): организационно-технические, методологические, информационные и иные мероприятия, мероприятия по мониторингу, иные меры;</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качественная оценка степени контроля рисков: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(заявленные меры частично способствуют снижению влияния риска); отсутствует (меры отсутствуют либо не оказывают влияние на вероятность наступления риска и (или) степень влияния риска).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12.5. Наличие рисков решения проблемы предложенным способом либо рисков негативных последствий реализации проекта нормативного правового акта само по себе не является основанием для отклонения данной инициативы. В то же время при выявлении очень вероятных рисков реализации (негативного воздействия проекта нормативного правового акта), степень контроля которых является частичной (либо контроль над которыми отсутствует), целесообразно рассмотреть возможные альтернативы решения проблемы. Если и после такого рассмотрения предложенный способ решения проблемы является наилучшим, должно быть приведено соответствующее обоснование (со ссылкой на рассмотренные проблемы). Такая информация приводится в </w:t>
      </w:r>
      <w:hyperlink w:anchor="P684" w:history="1">
        <w:r w:rsidRPr="008B5DAA">
          <w:rPr>
            <w:rFonts w:ascii="Times New Roman" w:hAnsi="Times New Roman" w:cs="Times New Roman"/>
            <w:color w:val="0000FF"/>
            <w:sz w:val="28"/>
            <w:szCs w:val="28"/>
          </w:rPr>
          <w:t>пункте 6.1</w:t>
        </w:r>
      </w:hyperlink>
      <w:r w:rsidRPr="008B5DAA">
        <w:rPr>
          <w:rFonts w:ascii="Times New Roman" w:hAnsi="Times New Roman" w:cs="Times New Roman"/>
          <w:sz w:val="28"/>
          <w:szCs w:val="28"/>
        </w:rPr>
        <w:t xml:space="preserve"> сводного отчета.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Отсутствие выявленных рисков решения проблемы предложенным способом (не выявлено ни одного риска или все риски маловероятны) и (или) отсутствие рисков негативных последствий реализации проекта нормативного правового акта могут свидетельствовать об отсутствии проведенной оценки рисков и несоответствии сводного отчета предъявляемым требованиям.</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13. Заполнение </w:t>
      </w:r>
      <w:hyperlink w:anchor="P1033" w:history="1">
        <w:r w:rsidRPr="008B5DAA">
          <w:rPr>
            <w:rFonts w:ascii="Times New Roman" w:hAnsi="Times New Roman" w:cs="Times New Roman"/>
            <w:color w:val="0000FF"/>
            <w:sz w:val="28"/>
            <w:szCs w:val="28"/>
          </w:rPr>
          <w:t>раздела 13</w:t>
        </w:r>
      </w:hyperlink>
      <w:r w:rsidRPr="008B5DAA">
        <w:rPr>
          <w:rFonts w:ascii="Times New Roman" w:hAnsi="Times New Roman" w:cs="Times New Roman"/>
          <w:sz w:val="28"/>
          <w:szCs w:val="28"/>
        </w:rPr>
        <w:t xml:space="preserve"> сводного отчета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w:t>
      </w:r>
      <w:r w:rsidRPr="008B5DAA">
        <w:rPr>
          <w:rFonts w:ascii="Times New Roman" w:hAnsi="Times New Roman" w:cs="Times New Roman"/>
          <w:sz w:val="28"/>
          <w:szCs w:val="28"/>
        </w:rPr>
        <w:lastRenderedPageBreak/>
        <w:t>возникшие отношения".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В данном разделе указывается предполагаемая дата вступления в силу проекта акта, наличие и сроки переходного периода и (или) отсрочки вступления в силу проекта акта.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Если отдельные положения проекта акта вступают в силу в разное время, приводятся такие положения (ссылки на них) и даты их вступления в силу.</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Если установлен переходный период и (или) отсрочка вступления в силу проекта акта, приводится обоснование необходимости такой отсрочки. Необходимость переходного периода и (или) отсрочки вступления в силу проекта акта может быть обоснована наличием технологических, экономических, организационных и иных ограничений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варианта регулирования.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14. Заполнение </w:t>
      </w:r>
      <w:hyperlink w:anchor="P1075" w:history="1">
        <w:r w:rsidRPr="008B5DAA">
          <w:rPr>
            <w:rFonts w:ascii="Times New Roman" w:hAnsi="Times New Roman" w:cs="Times New Roman"/>
            <w:color w:val="0000FF"/>
            <w:sz w:val="28"/>
            <w:szCs w:val="28"/>
          </w:rPr>
          <w:t>раздела 14</w:t>
        </w:r>
      </w:hyperlink>
      <w:r w:rsidRPr="008B5DAA">
        <w:rPr>
          <w:rFonts w:ascii="Times New Roman" w:hAnsi="Times New Roman" w:cs="Times New Roman"/>
          <w:sz w:val="28"/>
          <w:szCs w:val="28"/>
        </w:rPr>
        <w:t xml:space="preserve"> сводного отчета "Описание методов контроля эффективности избранного способа достижения целей регулирования, индикативные показатели, программы мониторинга и иные способы (методы) оценки достижения заявленных целей регулирования".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14.1. В данном разделе должны быть указаны количественно измеримые показатели (индикаторы), которые характеризуют достижение целей регулирования. Показатели должны быть указаны по каждой цели. В случае, если показатель прямо не рассчитывается статистическими органами, должны быть указаны способы расчета показателя и источники информации для его расчета.</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14.2. В случае, если показатель напрямую не рассчитывается государственными статистическими органами, необходимо оценить затраты на ведение мониторинга, включая затраты на сбор исходных данных и их обработку.</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15. Заполнение </w:t>
      </w:r>
      <w:hyperlink w:anchor="P1114" w:history="1">
        <w:r w:rsidRPr="008B5DAA">
          <w:rPr>
            <w:rFonts w:ascii="Times New Roman" w:hAnsi="Times New Roman" w:cs="Times New Roman"/>
            <w:color w:val="0000FF"/>
            <w:sz w:val="28"/>
            <w:szCs w:val="28"/>
          </w:rPr>
          <w:t>раздела 15</w:t>
        </w:r>
      </w:hyperlink>
      <w:r w:rsidRPr="008B5DAA">
        <w:rPr>
          <w:rFonts w:ascii="Times New Roman" w:hAnsi="Times New Roman" w:cs="Times New Roman"/>
          <w:sz w:val="28"/>
          <w:szCs w:val="28"/>
        </w:rPr>
        <w:t xml:space="preserve"> сводного отчета "Необходимые для достижения заявленных целей регулирования организационно-технические, методологические, информационные и иные мероприятия".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В данном разделе указываются все мероприятия, которые необходимы для достижения заявленных целей регулирования и прямо не прописаны в проекте нормативного правового акта, в том числе: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разработка подзаконных актов, инструкций, методических материалов и т.п.;</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lastRenderedPageBreak/>
        <w:t>- создание новых служб, органов, подразделений;</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создание информационных ресурсов, баз данных и т.п.;</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обучение сотрудников органов государственной власти и управления, иных участников отношений;</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мероприятия по доведению информации до участников отношений;</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иные мероприятия.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16. Заполнение </w:t>
      </w:r>
      <w:hyperlink w:anchor="P1137" w:history="1">
        <w:r w:rsidRPr="008B5DAA">
          <w:rPr>
            <w:rFonts w:ascii="Times New Roman" w:hAnsi="Times New Roman" w:cs="Times New Roman"/>
            <w:color w:val="0000FF"/>
            <w:sz w:val="28"/>
            <w:szCs w:val="28"/>
          </w:rPr>
          <w:t>раздела 16</w:t>
        </w:r>
      </w:hyperlink>
      <w:r w:rsidRPr="008B5DAA">
        <w:rPr>
          <w:rFonts w:ascii="Times New Roman" w:hAnsi="Times New Roman" w:cs="Times New Roman"/>
          <w:sz w:val="28"/>
          <w:szCs w:val="28"/>
        </w:rPr>
        <w:t xml:space="preserve"> сводного отчета "Иные сведения, которые, по мнению разработчика, позволяют оценить обоснованность предлагаемого регулирования".</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В этом разделе разработчик может привести любые дополнительные сведения, которые, по его мнению, могут подтвердить обоснованность предлагаемого регулирования со ссылками на источники информации и методы расчетов (если применимо).</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17. Приложения к сводному отчету.</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17.1. В приложении к сводному отчету приводится сводка предложений, поступивших в связи с проведением публичного обсуждения, с указанием сведений об их учете или причинах отклонения, с перечнем республиканских органов исполнительной власти и представителей предпринимательского сообщества, извещенных о проведении публичных консультаций по утвержденной форме.</w:t>
      </w:r>
    </w:p>
    <w:p w:rsidR="00D95B98" w:rsidRPr="008B5DAA" w:rsidRDefault="00D95B98">
      <w:pPr>
        <w:pStyle w:val="ConsPlusNormal"/>
        <w:spacing w:before="220"/>
        <w:ind w:firstLine="540"/>
        <w:jc w:val="both"/>
        <w:rPr>
          <w:rFonts w:ascii="Times New Roman" w:hAnsi="Times New Roman" w:cs="Times New Roman"/>
          <w:sz w:val="28"/>
          <w:szCs w:val="28"/>
        </w:rPr>
      </w:pPr>
      <w:r w:rsidRPr="008B5DAA">
        <w:rPr>
          <w:rFonts w:ascii="Times New Roman" w:hAnsi="Times New Roman" w:cs="Times New Roman"/>
          <w:sz w:val="28"/>
          <w:szCs w:val="28"/>
        </w:rPr>
        <w:t xml:space="preserve">17.2. В приложении к сводному отчету также могут быть представлены данные о расчетах, проведенных в ходе его составления. Целесообразно привести формулы и результаты расчетов, использованные при подготовке </w:t>
      </w:r>
      <w:hyperlink w:anchor="P773" w:history="1">
        <w:r w:rsidRPr="008B5DAA">
          <w:rPr>
            <w:rFonts w:ascii="Times New Roman" w:hAnsi="Times New Roman" w:cs="Times New Roman"/>
            <w:color w:val="0000FF"/>
            <w:sz w:val="28"/>
            <w:szCs w:val="28"/>
          </w:rPr>
          <w:t>разделов 9</w:t>
        </w:r>
      </w:hyperlink>
      <w:r w:rsidRPr="008B5DAA">
        <w:rPr>
          <w:rFonts w:ascii="Times New Roman" w:hAnsi="Times New Roman" w:cs="Times New Roman"/>
          <w:sz w:val="28"/>
          <w:szCs w:val="28"/>
        </w:rPr>
        <w:t xml:space="preserve"> и </w:t>
      </w:r>
      <w:hyperlink w:anchor="P927" w:history="1">
        <w:r w:rsidRPr="008B5DAA">
          <w:rPr>
            <w:rFonts w:ascii="Times New Roman" w:hAnsi="Times New Roman" w:cs="Times New Roman"/>
            <w:color w:val="0000FF"/>
            <w:sz w:val="28"/>
            <w:szCs w:val="28"/>
          </w:rPr>
          <w:t>11</w:t>
        </w:r>
      </w:hyperlink>
      <w:r w:rsidRPr="008B5DAA">
        <w:rPr>
          <w:rFonts w:ascii="Times New Roman" w:hAnsi="Times New Roman" w:cs="Times New Roman"/>
          <w:sz w:val="28"/>
          <w:szCs w:val="28"/>
        </w:rPr>
        <w:t xml:space="preserve"> сводного отчета, предусматривающих оценку расходов и возможных поступлений бюджетов бюджетной системы Республики Татарстан в связи с введением предлагаемого регулирования, расходов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jc w:val="both"/>
        <w:rPr>
          <w:rFonts w:ascii="Times New Roman" w:hAnsi="Times New Roman" w:cs="Times New Roman"/>
          <w:sz w:val="28"/>
          <w:szCs w:val="28"/>
        </w:rPr>
      </w:pPr>
    </w:p>
    <w:p w:rsidR="00D95B98" w:rsidRPr="008B5DAA" w:rsidRDefault="00D95B98">
      <w:pPr>
        <w:pStyle w:val="ConsPlusNormal"/>
        <w:pBdr>
          <w:top w:val="single" w:sz="6" w:space="0" w:color="auto"/>
        </w:pBdr>
        <w:spacing w:before="100" w:after="100"/>
        <w:jc w:val="both"/>
        <w:rPr>
          <w:rFonts w:ascii="Times New Roman" w:hAnsi="Times New Roman" w:cs="Times New Roman"/>
          <w:sz w:val="28"/>
          <w:szCs w:val="28"/>
        </w:rPr>
      </w:pPr>
    </w:p>
    <w:p w:rsidR="00F46C80" w:rsidRPr="008B5DAA" w:rsidRDefault="00F46C80">
      <w:pPr>
        <w:rPr>
          <w:rFonts w:ascii="Times New Roman" w:hAnsi="Times New Roman" w:cs="Times New Roman"/>
          <w:sz w:val="28"/>
          <w:szCs w:val="28"/>
        </w:rPr>
      </w:pPr>
    </w:p>
    <w:sectPr w:rsidR="00F46C80" w:rsidRPr="008B5DAA" w:rsidSect="00DC35E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98"/>
    <w:rsid w:val="002D5093"/>
    <w:rsid w:val="008B5DAA"/>
    <w:rsid w:val="00D95B98"/>
    <w:rsid w:val="00F46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0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B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5B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5B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5B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5B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5B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5B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5B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0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B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5B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5B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5B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5B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5B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5B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5B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C3EE7115D4B15D46B641985E3EF8322A5BBA9B21F3C64777D0C149E1C55952159E969B3C72914227440B0CA8AAAE019B92E22F9C3F0D15CFBD681Cm4SEJ" TargetMode="External"/><Relationship Id="rId13" Type="http://schemas.openxmlformats.org/officeDocument/2006/relationships/hyperlink" Target="consultantplus://offline/ref=75C3EE7115D4B15D46B641985E3EF8322A5BBA9B21F3C64777D0C149E1C55952159E969B3C72914227440B0CA8AAAE019B92E22F9C3F0D15CFBD681Cm4SE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C3EE7115D4B15D46B641985E3EF8322A5BBA9B21F3C64777D0C149E1C55952159E969B2E72C94E274C150DACBFF850DDmCS6J" TargetMode="External"/><Relationship Id="rId12" Type="http://schemas.openxmlformats.org/officeDocument/2006/relationships/hyperlink" Target="consultantplus://offline/ref=75C3EE7115D4B15D46B641985E3EF8322A5BBA9B21F3C64777D0C149E1C55952159E969B3C72914227440B0CA8AAAE019B92E22F9C3F0D15CFBD681Cm4SEJ"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5C3EE7115D4B15D46B641985E3EF8322A5BBA9B21F3C64777D0C149E1C55952159E969B3C72914227440B0CA8AAAE019B92E22F9C3F0D15CFBD681Cm4SEJ" TargetMode="External"/><Relationship Id="rId1" Type="http://schemas.openxmlformats.org/officeDocument/2006/relationships/styles" Target="styles.xml"/><Relationship Id="rId6" Type="http://schemas.openxmlformats.org/officeDocument/2006/relationships/hyperlink" Target="consultantplus://offline/ref=75C3EE7115D4B15D46B641985E3EF8322A5BBA9B21F3C64777D0C149E1C55952159E969B2E72C94E274C150DACBFF850DDmCS6J" TargetMode="External"/><Relationship Id="rId11" Type="http://schemas.openxmlformats.org/officeDocument/2006/relationships/hyperlink" Target="consultantplus://offline/ref=75C3EE7115D4B15D46B641985E3EF8322A5BBA9B21F2C44470D0C149E1C55952159E969B3C72914227440B0CAAAAAE019B92E22F9C3F0D15CFBD681Cm4SE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5C3EE7115D4B15D46B641985E3EF8322A5BBA9B21F3C64777D0C149E1C55952159E969B3C72914227440B0CA8AAAE019B92E22F9C3F0D15CFBD681Cm4SEJ" TargetMode="External"/><Relationship Id="rId10" Type="http://schemas.openxmlformats.org/officeDocument/2006/relationships/hyperlink" Target="consultantplus://offline/ref=75C3EE7115D4B15D46B65F954852A5392B51E79329F2CC12298DC71EBE955F0755DE90CE7F369D45264F5F5CEFF4F750D7D9EF288A230D10mDS0J" TargetMode="External"/><Relationship Id="rId4" Type="http://schemas.openxmlformats.org/officeDocument/2006/relationships/webSettings" Target="webSettings.xml"/><Relationship Id="rId9" Type="http://schemas.openxmlformats.org/officeDocument/2006/relationships/hyperlink" Target="consultantplus://offline/ref=75C3EE7115D4B15D46B65F954852A5392853E29727F7CC12298DC71EBE955F0755DE90CE7F369C432F4F5F5CEFF4F750D7D9EF288A230D10mDS0J" TargetMode="External"/><Relationship Id="rId14" Type="http://schemas.openxmlformats.org/officeDocument/2006/relationships/hyperlink" Target="consultantplus://offline/ref=75C3EE7115D4B15D46B641985E3EF8322A5BBA9B21F3C64777D0C149E1C55952159E969B3C72914227440A0DA2AAAE019B92E22F9C3F0D15CFBD681Cm4S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23104</Words>
  <Characters>131696</Characters>
  <Application>Microsoft Office Word</Application>
  <DocSecurity>0</DocSecurity>
  <Lines>1097</Lines>
  <Paragraphs>308</Paragraphs>
  <ScaleCrop>false</ScaleCrop>
  <Company/>
  <LinksUpToDate>false</LinksUpToDate>
  <CharactersWithSpaces>154492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РГН по ЧС</dc:creator>
  <cp:lastModifiedBy>Начальник РГН по ЧС</cp:lastModifiedBy>
  <cp:revision>2</cp:revision>
  <dcterms:created xsi:type="dcterms:W3CDTF">2021-07-08T09:18:00Z</dcterms:created>
  <dcterms:modified xsi:type="dcterms:W3CDTF">2021-07-08T09:20:00Z</dcterms:modified>
</cp:coreProperties>
</file>