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0" w:name="Par1"/>
      <w:bookmarkEnd w:id="0"/>
      <w:r w:rsidRPr="00AD0719">
        <w:rPr>
          <w:rFonts w:ascii="Calibri" w:hAnsi="Calibri" w:cs="Calibri"/>
          <w:b/>
          <w:bCs/>
          <w:color w:val="000000" w:themeColor="text1"/>
        </w:rPr>
        <w:t>КАБИНЕТ МИНИСТРОВ РЕСПУБЛИКИ ТАТАРСТАН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0719">
        <w:rPr>
          <w:rFonts w:ascii="Calibri" w:hAnsi="Calibri" w:cs="Calibri"/>
          <w:b/>
          <w:bCs/>
          <w:color w:val="000000" w:themeColor="text1"/>
        </w:rPr>
        <w:t>ПОСТАНОВЛЕНИЕ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0719">
        <w:rPr>
          <w:rFonts w:ascii="Calibri" w:hAnsi="Calibri" w:cs="Calibri"/>
          <w:b/>
          <w:bCs/>
          <w:color w:val="000000" w:themeColor="text1"/>
        </w:rPr>
        <w:t>от 26 декабря 2006 г. N 641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0719">
        <w:rPr>
          <w:rFonts w:ascii="Calibri" w:hAnsi="Calibri" w:cs="Calibri"/>
          <w:b/>
          <w:bCs/>
          <w:color w:val="000000" w:themeColor="text1"/>
        </w:rPr>
        <w:t>ОБ УТВЕРЖДЕНИИ ПОЛОЖЕНИЯ О КОМИССИИ ПО ПОВЫШЕНИЮ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0719">
        <w:rPr>
          <w:rFonts w:ascii="Calibri" w:hAnsi="Calibri" w:cs="Calibri"/>
          <w:b/>
          <w:bCs/>
          <w:color w:val="000000" w:themeColor="text1"/>
        </w:rPr>
        <w:t>УСТОЙЧИВОСТИ ФУНКЦИОНИРОВАНИЯ ЭКОНОМИКИ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0719">
        <w:rPr>
          <w:rFonts w:ascii="Calibri" w:hAnsi="Calibri" w:cs="Calibri"/>
          <w:b/>
          <w:bCs/>
          <w:color w:val="000000" w:themeColor="text1"/>
        </w:rPr>
        <w:t>РЕСПУБЛИКИ ТАТАРСТАН В МИРНОЕ И ВОЕННОЕ ВРЕМЯ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0719">
        <w:rPr>
          <w:rFonts w:ascii="Calibri" w:hAnsi="Calibri" w:cs="Calibri"/>
          <w:b/>
          <w:bCs/>
          <w:color w:val="000000" w:themeColor="text1"/>
        </w:rPr>
        <w:t>И ЕЕ СОСТАВА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(в ред. Постановлений КМ РТ от 12.10.2007 </w:t>
      </w:r>
      <w:hyperlink r:id="rId4" w:history="1">
        <w:r w:rsidRPr="00AD0719">
          <w:rPr>
            <w:rFonts w:ascii="Calibri" w:hAnsi="Calibri" w:cs="Calibri"/>
            <w:color w:val="000000" w:themeColor="text1"/>
          </w:rPr>
          <w:t>N 556</w:t>
        </w:r>
      </w:hyperlink>
      <w:r w:rsidRPr="00AD0719">
        <w:rPr>
          <w:rFonts w:ascii="Calibri" w:hAnsi="Calibri" w:cs="Calibri"/>
          <w:color w:val="000000" w:themeColor="text1"/>
        </w:rPr>
        <w:t>,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от 27.06.2008 </w:t>
      </w:r>
      <w:hyperlink r:id="rId5" w:history="1">
        <w:r w:rsidRPr="00AD0719">
          <w:rPr>
            <w:rFonts w:ascii="Calibri" w:hAnsi="Calibri" w:cs="Calibri"/>
            <w:color w:val="000000" w:themeColor="text1"/>
          </w:rPr>
          <w:t>N 453</w:t>
        </w:r>
      </w:hyperlink>
      <w:r w:rsidRPr="00AD0719">
        <w:rPr>
          <w:rFonts w:ascii="Calibri" w:hAnsi="Calibri" w:cs="Calibri"/>
          <w:color w:val="000000" w:themeColor="text1"/>
        </w:rPr>
        <w:t xml:space="preserve">, от 22.04.2011 </w:t>
      </w:r>
      <w:hyperlink r:id="rId6" w:history="1">
        <w:r w:rsidRPr="00AD0719">
          <w:rPr>
            <w:rFonts w:ascii="Calibri" w:hAnsi="Calibri" w:cs="Calibri"/>
            <w:color w:val="000000" w:themeColor="text1"/>
          </w:rPr>
          <w:t>N 321</w:t>
        </w:r>
      </w:hyperlink>
      <w:r w:rsidRPr="00AD0719">
        <w:rPr>
          <w:rFonts w:ascii="Calibri" w:hAnsi="Calibri" w:cs="Calibri"/>
          <w:color w:val="000000" w:themeColor="text1"/>
        </w:rPr>
        <w:t>,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от 13.04.2012 </w:t>
      </w:r>
      <w:hyperlink r:id="rId7" w:history="1">
        <w:r w:rsidRPr="00AD0719">
          <w:rPr>
            <w:rFonts w:ascii="Calibri" w:hAnsi="Calibri" w:cs="Calibri"/>
            <w:color w:val="000000" w:themeColor="text1"/>
          </w:rPr>
          <w:t>N 301</w:t>
        </w:r>
      </w:hyperlink>
      <w:r w:rsidRPr="00AD0719">
        <w:rPr>
          <w:rFonts w:ascii="Calibri" w:hAnsi="Calibri" w:cs="Calibri"/>
          <w:color w:val="000000" w:themeColor="text1"/>
        </w:rPr>
        <w:t xml:space="preserve">, от 21.05.2014 </w:t>
      </w:r>
      <w:hyperlink r:id="rId8" w:history="1">
        <w:r w:rsidRPr="00AD0719">
          <w:rPr>
            <w:rFonts w:ascii="Calibri" w:hAnsi="Calibri" w:cs="Calibri"/>
            <w:color w:val="000000" w:themeColor="text1"/>
          </w:rPr>
          <w:t>N 339</w:t>
        </w:r>
      </w:hyperlink>
      <w:r w:rsidRPr="00AD0719">
        <w:rPr>
          <w:rFonts w:ascii="Calibri" w:hAnsi="Calibri" w:cs="Calibri"/>
          <w:color w:val="000000" w:themeColor="text1"/>
        </w:rPr>
        <w:t>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В соответствии с Федеральными законами от 21.12.1994 </w:t>
      </w:r>
      <w:hyperlink r:id="rId9" w:history="1">
        <w:r w:rsidRPr="00AD0719">
          <w:rPr>
            <w:rFonts w:ascii="Calibri" w:hAnsi="Calibri" w:cs="Calibri"/>
            <w:color w:val="000000" w:themeColor="text1"/>
          </w:rPr>
          <w:t>N 68-ФЗ</w:t>
        </w:r>
      </w:hyperlink>
      <w:r w:rsidRPr="00AD0719">
        <w:rPr>
          <w:rFonts w:ascii="Calibri" w:hAnsi="Calibri" w:cs="Calibri"/>
          <w:color w:val="000000" w:themeColor="text1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10" w:history="1">
        <w:r w:rsidRPr="00AD0719">
          <w:rPr>
            <w:rFonts w:ascii="Calibri" w:hAnsi="Calibri" w:cs="Calibri"/>
            <w:color w:val="000000" w:themeColor="text1"/>
          </w:rPr>
          <w:t>N 28-ФЗ</w:t>
        </w:r>
      </w:hyperlink>
      <w:r w:rsidRPr="00AD0719">
        <w:rPr>
          <w:rFonts w:ascii="Calibri" w:hAnsi="Calibri" w:cs="Calibri"/>
          <w:color w:val="000000" w:themeColor="text1"/>
        </w:rPr>
        <w:t xml:space="preserve"> "О гражданской обороне", в целях совершенствования планирования и контроля выполнения мероприятий по повышению устойчивости функционирования экономики Республики Татарстан в мирное и военное время и в связи с проводимыми мероприятиями по совершенствованию деятельности органов государственной власти Кабинет Министров Республики Татарстан ПОСТАНОВЛЯЕТ: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1. Утвердить прилагаемые </w:t>
      </w:r>
      <w:hyperlink w:anchor="Par36" w:history="1">
        <w:r w:rsidRPr="00AD0719">
          <w:rPr>
            <w:rFonts w:ascii="Calibri" w:hAnsi="Calibri" w:cs="Calibri"/>
            <w:color w:val="000000" w:themeColor="text1"/>
          </w:rPr>
          <w:t>Положение</w:t>
        </w:r>
      </w:hyperlink>
      <w:r w:rsidRPr="00AD0719">
        <w:rPr>
          <w:rFonts w:ascii="Calibri" w:hAnsi="Calibri" w:cs="Calibri"/>
          <w:color w:val="000000" w:themeColor="text1"/>
        </w:rPr>
        <w:t xml:space="preserve"> о Комиссии по повышению устойчивости функционирования экономики Республики Татарстан в мирное и военное время и ее </w:t>
      </w:r>
      <w:hyperlink w:anchor="Par226" w:history="1">
        <w:r w:rsidRPr="00AD0719">
          <w:rPr>
            <w:rFonts w:ascii="Calibri" w:hAnsi="Calibri" w:cs="Calibri"/>
            <w:color w:val="000000" w:themeColor="text1"/>
          </w:rPr>
          <w:t>состав</w:t>
        </w:r>
      </w:hyperlink>
      <w:r w:rsidRPr="00AD0719">
        <w:rPr>
          <w:rFonts w:ascii="Calibri" w:hAnsi="Calibri" w:cs="Calibri"/>
          <w:color w:val="000000" w:themeColor="text1"/>
        </w:rPr>
        <w:t>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2. Признать утратившим силу Постановление Кабинета Министров Республики Татарстан от 14.08.2001 N 07-331 "Об утверждении Положения о Комиссии по повышению устойчивости функционирования экономики Республики Татарстан в мирное и военное время и ее должностного состава".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3. Контроль за исполнением настоящего Постановления возложить на Министерство экономики Республики Татарстан.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(в ред. </w:t>
      </w:r>
      <w:hyperlink r:id="rId11" w:history="1">
        <w:r w:rsidRPr="00AD0719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12.10.2007 N 556)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Премьер-министр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Республики Татарстан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Р.Н.МИННИХАНОВ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1" w:name="Par30"/>
      <w:bookmarkEnd w:id="1"/>
      <w:r w:rsidRPr="00AD0719">
        <w:rPr>
          <w:rFonts w:ascii="Calibri" w:hAnsi="Calibri" w:cs="Calibri"/>
          <w:color w:val="000000" w:themeColor="text1"/>
        </w:rPr>
        <w:t>Утверждено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Постановлением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Кабинета Министров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Республики Татарстан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от 26 декабря 2006 г. N 641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2" w:name="Par36"/>
      <w:bookmarkEnd w:id="2"/>
      <w:r w:rsidRPr="00AD0719">
        <w:rPr>
          <w:rFonts w:ascii="Calibri" w:hAnsi="Calibri" w:cs="Calibri"/>
          <w:b/>
          <w:bCs/>
          <w:color w:val="000000" w:themeColor="text1"/>
        </w:rPr>
        <w:t>ПОЛОЖЕНИЕ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0719">
        <w:rPr>
          <w:rFonts w:ascii="Calibri" w:hAnsi="Calibri" w:cs="Calibri"/>
          <w:b/>
          <w:bCs/>
          <w:color w:val="000000" w:themeColor="text1"/>
        </w:rPr>
        <w:t>О КОМИССИИ ПО ПОВЫШЕНИЮ УСТОЙЧИВОСТИ ФУНКЦИОНИРОВАНИЯ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0719">
        <w:rPr>
          <w:rFonts w:ascii="Calibri" w:hAnsi="Calibri" w:cs="Calibri"/>
          <w:b/>
          <w:bCs/>
          <w:color w:val="000000" w:themeColor="text1"/>
        </w:rPr>
        <w:t>ЭКОНОМИКИ РЕСПУБЛИКИ ТАТАРСТАН В МИРНОЕ И ВОЕННОЕ ВРЕМЯ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(в ред. Постановлений КМ РТ от 12.10.2007 </w:t>
      </w:r>
      <w:hyperlink r:id="rId12" w:history="1">
        <w:r w:rsidRPr="00AD0719">
          <w:rPr>
            <w:rFonts w:ascii="Calibri" w:hAnsi="Calibri" w:cs="Calibri"/>
            <w:color w:val="000000" w:themeColor="text1"/>
          </w:rPr>
          <w:t>N 556</w:t>
        </w:r>
      </w:hyperlink>
      <w:r w:rsidRPr="00AD0719">
        <w:rPr>
          <w:rFonts w:ascii="Calibri" w:hAnsi="Calibri" w:cs="Calibri"/>
          <w:color w:val="000000" w:themeColor="text1"/>
        </w:rPr>
        <w:t>,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от 27.06.2008 </w:t>
      </w:r>
      <w:hyperlink r:id="rId13" w:history="1">
        <w:r w:rsidRPr="00AD0719">
          <w:rPr>
            <w:rFonts w:ascii="Calibri" w:hAnsi="Calibri" w:cs="Calibri"/>
            <w:color w:val="000000" w:themeColor="text1"/>
          </w:rPr>
          <w:t>N 453</w:t>
        </w:r>
      </w:hyperlink>
      <w:r w:rsidRPr="00AD0719">
        <w:rPr>
          <w:rFonts w:ascii="Calibri" w:hAnsi="Calibri" w:cs="Calibri"/>
          <w:color w:val="000000" w:themeColor="text1"/>
        </w:rPr>
        <w:t xml:space="preserve">, от 22.04.2011 </w:t>
      </w:r>
      <w:hyperlink r:id="rId14" w:history="1">
        <w:r w:rsidRPr="00AD0719">
          <w:rPr>
            <w:rFonts w:ascii="Calibri" w:hAnsi="Calibri" w:cs="Calibri"/>
            <w:color w:val="000000" w:themeColor="text1"/>
          </w:rPr>
          <w:t>N 321</w:t>
        </w:r>
      </w:hyperlink>
      <w:r w:rsidRPr="00AD0719">
        <w:rPr>
          <w:rFonts w:ascii="Calibri" w:hAnsi="Calibri" w:cs="Calibri"/>
          <w:color w:val="000000" w:themeColor="text1"/>
        </w:rPr>
        <w:t>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3" w:name="Par43"/>
      <w:bookmarkEnd w:id="3"/>
      <w:r w:rsidRPr="00AD0719">
        <w:rPr>
          <w:rFonts w:ascii="Calibri" w:hAnsi="Calibri" w:cs="Calibri"/>
          <w:color w:val="000000" w:themeColor="text1"/>
        </w:rPr>
        <w:lastRenderedPageBreak/>
        <w:t>I. Общие положения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1. Настоящее Положение определяет основные задачи, порядок организации работы Комиссии по повышению устойчивости функционирования экономики Республики Татарстан в мирное и военное время (далее - Комиссия).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2. Комиссия создается при Кабинете Министров Республики Татарстан в целях организации планирования и контроля выполнения мероприятий по повышению устойчивости функционирования организаций республики в мирное и военное время и является постоянно действующим органом. Реорганизация и упразднение Комиссии осуществляются решением Кабинета Министров Республики Татарстан.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3. Состав Комиссии формируется из числа руководящего состава министерств Республики Татарстан и представителей территориальных органов федеральных органов исполнительной власти.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4. В своей деятельности Комиссия руководствуется Федеральными законами от 21.12.1994 </w:t>
      </w:r>
      <w:hyperlink r:id="rId15" w:history="1">
        <w:r w:rsidRPr="00AD0719">
          <w:rPr>
            <w:rFonts w:ascii="Calibri" w:hAnsi="Calibri" w:cs="Calibri"/>
            <w:color w:val="000000" w:themeColor="text1"/>
          </w:rPr>
          <w:t>N 68-ФЗ</w:t>
        </w:r>
      </w:hyperlink>
      <w:r w:rsidRPr="00AD0719">
        <w:rPr>
          <w:rFonts w:ascii="Calibri" w:hAnsi="Calibri" w:cs="Calibri"/>
          <w:color w:val="000000" w:themeColor="text1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16" w:history="1">
        <w:r w:rsidRPr="00AD0719">
          <w:rPr>
            <w:rFonts w:ascii="Calibri" w:hAnsi="Calibri" w:cs="Calibri"/>
            <w:color w:val="000000" w:themeColor="text1"/>
          </w:rPr>
          <w:t>N 28-ФЗ</w:t>
        </w:r>
      </w:hyperlink>
      <w:r w:rsidRPr="00AD0719">
        <w:rPr>
          <w:rFonts w:ascii="Calibri" w:hAnsi="Calibri" w:cs="Calibri"/>
          <w:color w:val="000000" w:themeColor="text1"/>
        </w:rPr>
        <w:t xml:space="preserve"> "О гражданской обороне", от 26.02.1997 </w:t>
      </w:r>
      <w:hyperlink r:id="rId17" w:history="1">
        <w:r w:rsidRPr="00AD0719">
          <w:rPr>
            <w:rFonts w:ascii="Calibri" w:hAnsi="Calibri" w:cs="Calibri"/>
            <w:color w:val="000000" w:themeColor="text1"/>
          </w:rPr>
          <w:t>N 31-ФЗ</w:t>
        </w:r>
      </w:hyperlink>
      <w:r w:rsidRPr="00AD0719">
        <w:rPr>
          <w:rFonts w:ascii="Calibri" w:hAnsi="Calibri" w:cs="Calibri"/>
          <w:color w:val="000000" w:themeColor="text1"/>
        </w:rPr>
        <w:t xml:space="preserve"> "О мобилизационной подготовке и мобилизации в Российской Федерации", постановлениями и распоряжениями Правительства Российской Федерации и Кабинета Министров Республики Татарстан, настоящим Положением и другими руководящими документами по вопросу подготовки организаций к устойчивому функционированию в чрезвычайных ситуациях мирного и военного времени.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5. Положение о Комиссии и ее состав утверждаются Кабинетом Министров Республики Татарстан.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6. Председателем Комиссии является министр экономики Республики Татарстан.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(в ред. </w:t>
      </w:r>
      <w:hyperlink r:id="rId18" w:history="1">
        <w:r w:rsidRPr="00AD0719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12.10.2007 N 556)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Председатель Комиссии руководит ее деятельностью, утверждает состав рабочих групп по представлению формирователей.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7. Для непосредственного планирования, осуществления и контроля исполнения мероприятий по повышению устойчивости функционирования организаций в чрезвычайных ситуациях мирного и военного времени при Комиссии создаются рабочие группы по отдельным направлениям деятельности. Состав рабочих групп формируется из числа сотрудников министерств, ведомств и организаций, расположенных на территории Республики Татарстан.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8. Текущая работа Комиссии осуществляется в соответствии с годовыми планами работы, утвержденными ее председателем. Порядок работы Комиссии по отдельным вопросам определяется ее председателем.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9. Заседания Комиссии проводятся не реже одного раза в полугодие.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На заседаниях Комиссии рассматриваются вопросы планирования мероприятий по повышению устойчивости функционирования экономики в чрезвычайных ситуациях, их всестороннего обеспечения и выполнения.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10. Решения Комиссии принимаются простым большинством голосов присутствующих на заседании членов Комиссии и оформляются протоколом заседания, который подписывает председательствующий на заседании.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11. Организационно-техническое обеспечение деятельности Комиссии осуществляет Министерство по делам гражданской обороны и чрезвычайным ситуациям Республики Татарстан.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4" w:name="Par60"/>
      <w:bookmarkEnd w:id="4"/>
      <w:r w:rsidRPr="00AD0719">
        <w:rPr>
          <w:rFonts w:ascii="Calibri" w:hAnsi="Calibri" w:cs="Calibri"/>
          <w:color w:val="000000" w:themeColor="text1"/>
        </w:rPr>
        <w:t>II. Задачи Комиссии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1. Основной задачей Комиссии является организация работы по повышению устойчивости функционирования организаций Республики Татарстан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республики и создания оптимальных условий для восстановления нарушенного производства.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2. При функционировании территориальной подсистемы предупреждения и ликвидации </w:t>
      </w:r>
      <w:r w:rsidRPr="00AD0719">
        <w:rPr>
          <w:rFonts w:ascii="Calibri" w:hAnsi="Calibri" w:cs="Calibri"/>
          <w:color w:val="000000" w:themeColor="text1"/>
        </w:rPr>
        <w:lastRenderedPageBreak/>
        <w:t>чрезвычайных ситуаций Республики Татарстан (далее - ТСЧС) на Комиссию возлагается: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а) в режиме повседневной деятельности: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координация работы руководящего состава и органов управления звеньев ТСЧС по повышению устойчивости функционирования организаций в чрезвычайных ситуациях;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контроль за подготовкой организаций, расположенных на территории Республики Татарстан, к работе в чрезвычайных ситуациях;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контроль за подготовкой, разработкой, планированием и осуществлением мероприятий по повышению устойчивости функционирования организаций в экстремальных условиях независимо от их форм собственности, согласование этих мероприятий со схемами районной планировки и застройки населенных пунктов, с генеральными планами городов, проектами строительства, реконструкции объектов и модернизации производства;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организация работы по комплексной оценке состояния, возможностей и потребностей организаций республики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рассмотрение результатов исследований по устойчивости функционирования организаций, выполненных научно-исследовательскими учреждениями в интересах экономики республики, и подготовка предложений по целесообразности практического осуществления выработанных мероприятий;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участие в проверках состояния гражданской обороны и работы по предупреждению чрезвычайных ситуаций (по вопросам повышения устойчивости функционирования организаций), в командно-штабных учениях и других мероприятиях, обеспечивающих качественную подготовку руководящего состава и органов управления по вопросам повышения устойчивости функционирования организаций;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организация и координация проведения исследований, разработки и уточнения мероприятий по повышению устойчивости функционирования организаций в чрезвычайных ситуациях;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участие в обобщении результатов учений, исследований и выработке предложений по дальнейшему повышению устойчивости функционирования организаций в чрезвычайных ситуациях для включения их в установленном порядке в проекты планов экономического развития, в план действий по предупреждению и ликвидации чрезвычайных ситуаций и план гражданской обороны и защиты населения Республики Татарстан;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б) в режиме повышенной готовности - принятие экстренных мер по обеспечению устойчивого функционирования организаций Республики Татарстан в целях защиты населения, объектов экономики и окружающей среды при угрозе возникновения чрезвычайных ситуаций природного и техногенного характера;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в) при переводе организаций Республики Татарстан на работу в условиях военного времени: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контроль за выполнением организациями мероприятий по повышению устойчивости их функционирования в военное время,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проверка качества выполнения мероприятий по повышению устойчивости функционирования организаций с введением соответствующих степеней готовности гражданской обороны,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обобщение данных по вопросам устойчивости функционирования организаций для принятия решения по их переводу на работу по планам военного времени;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г) в режиме чрезвычайной ситуации и в военное время: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проведение анализа состояния и производственных возможностей организаций и отраслей экономики республики в целом,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обобщение данных обстановки и подготовка предложений Премьер-министру Республики Татарстан по вопросам организации производственной деятельности на сохранившихся мощностях, восстановления нарушенного управления организациями Республики Татарстан, обеспечения жизнедеятельности населения, а также проведения аварийно-восстановительных работ.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3. Свои задачи по повышению устойчивости функционирования организаций в чрезвычайных ситуациях Комиссия выполняет в тесном взаимодействии с Комиссией по </w:t>
      </w:r>
      <w:r w:rsidRPr="00AD0719">
        <w:rPr>
          <w:rFonts w:ascii="Calibri" w:hAnsi="Calibri" w:cs="Calibri"/>
          <w:color w:val="000000" w:themeColor="text1"/>
        </w:rPr>
        <w:lastRenderedPageBreak/>
        <w:t>предупреждению и ликвидации чрезвычайных ситуаций и обеспечению пожарной безопасности Республики Татарстан, структурными подразделениями Аппарата Кабинета Министров Республики Татарстан, министерствами, ведомствами республики,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по Республике Татарстан, органами военного командования, Управления Федеральной службы безопасности Российской Федерации по Республике Татарстан и другими заинтересованными органами.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5" w:name="Par83"/>
      <w:bookmarkEnd w:id="5"/>
      <w:r w:rsidRPr="00AD0719">
        <w:rPr>
          <w:rFonts w:ascii="Calibri" w:hAnsi="Calibri" w:cs="Calibri"/>
          <w:color w:val="000000" w:themeColor="text1"/>
        </w:rPr>
        <w:t>III. Права Комиссии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Комиссия имеет право: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доводить указания Премьер-министра Республики Татарстан, направленные на повышение устойчивости функционирования организаций, до министерств, ведомств и звеньев ТСЧС;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давать заключения на представляемые министерствами и ведомствами республики проекты планов мероприятий по обеспечению устойчивого функционирования организаций для включения их в комплексные целевые программы развития отраслей экономики республики;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запрашивать от организаций необходимые данные для изучения и принятия решения по вопросам, относящимся к устойчивости их функционирования в чрезвычайных ситуациях;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привлекать к участию в рассмотрении отдельных вопросов устойчивости функционирования организации специалистов научно-исследовательских и других организаций;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заслушивать должностных лиц организаций Республики Татарстан по вопросам выполнения планов мероприятий по обеспечению устойчивости функционирования организаций, проводить в установленном порядке совещания с представителями этих организаций;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участвовать во всех мероприятиях, имеющих отношение к решению вопросов повышения устойчивости функционирования организаций в чрезвычайных ситуациях.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6" w:name="Par93"/>
      <w:bookmarkEnd w:id="6"/>
      <w:r w:rsidRPr="00AD0719">
        <w:rPr>
          <w:rFonts w:ascii="Calibri" w:hAnsi="Calibri" w:cs="Calibri"/>
          <w:color w:val="000000" w:themeColor="text1"/>
        </w:rPr>
        <w:t>IV. Организационная структура Комиссии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1. В состав Комиссии входят: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председатель - министр экономики Республики Татарстан;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(в ред. </w:t>
      </w:r>
      <w:hyperlink r:id="rId19" w:history="1">
        <w:r w:rsidRPr="00AD0719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12.10.2007 N 556)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заместитель председателя - заместитель министра экономики Республики Татарстан;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(в ред. </w:t>
      </w:r>
      <w:hyperlink r:id="rId20" w:history="1">
        <w:r w:rsidRPr="00AD0719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12.10.2007 N 556)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заместитель председателя - заместитель начальника Главного управления МЧС России по Республике Татарстан (по согласованию);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секретарь комиссии - представитель Министерства по делам гражданской обороны и чрезвычайным ситуациям Республики Татарстан или Главного управления МЧС России по Республике Татарстан (по согласованию);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(в ред. </w:t>
      </w:r>
      <w:hyperlink r:id="rId21" w:history="1">
        <w:r w:rsidRPr="00AD0719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22.04.2011 N 321)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члены комиссии - представители: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Главного управления МЧС России по Республике Татарстан (по согласованию) - руководитель группы координации и взаимодействия;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Министерства промышленности и торговли Республики Татарстан -руководители групп по устойчивости промышленности, материально-технического снабжения;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(в ред. </w:t>
      </w:r>
      <w:hyperlink r:id="rId22" w:history="1">
        <w:r w:rsidRPr="00AD0719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22.04.2011 N 321)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Министерства сельского хозяйства и продовольствия Республики Татарстан - руководитель группы по устойчивости сельскохозяйственного производства;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Министерства строительства, архитектуры и жилищно-коммунального хозяйства Республики Татарстан - руководители групп по подготовке к проведению восстановительных работ, по устойчивости жилищно-коммунального хозяйства;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Министерства информатизации и связи Республики Татарстан - руководитель группы по устойчивости систем управления и связи;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Министерства труда, занятости и социальной защиты Республики Татарстан - руководитель группы по устойчивости социальной сферы;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lastRenderedPageBreak/>
        <w:t xml:space="preserve">(в ред. </w:t>
      </w:r>
      <w:hyperlink r:id="rId23" w:history="1">
        <w:r w:rsidRPr="00AD0719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12.10.2007 N 556)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Министерства транспорта и дорожного хозяйства Республики Татарстан - руководитель группы по устойчивости транспортной системы;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Министерства здравоохранения Республики Татарстан - руководитель группы по устойчивости системы здравоохранения;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Министерства энергетики Республики Татарстан - руководитель группы по устойчивости топливно-энергетического комплекса.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(абзац введен </w:t>
      </w:r>
      <w:hyperlink r:id="rId24" w:history="1">
        <w:r w:rsidRPr="00AD0719">
          <w:rPr>
            <w:rFonts w:ascii="Calibri" w:hAnsi="Calibri" w:cs="Calibri"/>
            <w:color w:val="000000" w:themeColor="text1"/>
          </w:rPr>
          <w:t>Постановлением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22.04.2011 N 321)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2. В состав рабочих групп входят представители: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 группу координации и взаимодействия - от Министерства по делам гражданской обороны и чрезвычайным ситуациям Республики Татарстан и Главного управления МЧС России по Республике Татарстан (5 человек);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 группы по устойчивости промышленности, материально-технического снабжения - от Министерства промышленности и торговли Республики Татарстан (по 4 человека в каждую группу);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(в ред. </w:t>
      </w:r>
      <w:hyperlink r:id="rId25" w:history="1">
        <w:r w:rsidRPr="00AD0719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22.04.2011 N 321)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 группу по устойчивости сельскохозяйственного производства - от Министерства сельского хозяйства и продовольствия Республики Татарстан (4 человека);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 группы по подготовке к проведению восстановительных работ, по устойчивости жилищно-коммунального хозяйства - от Министерства строительства, архитектуры и жилищно-коммунального хозяйства Республики Татарстан (по 4 человека в каждую группу);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 группу по устойчивости систем управления и связи - от Министерства информатизации и связи Республики Татарстан (4 человека); от Главного управления МЧС России по Республике Татарстан (1 человек);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 группу по устойчивости социальной сферы - от Министерства труда, занятости и социальной защиты Республики Татарстан (4 человека);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(в ред. </w:t>
      </w:r>
      <w:hyperlink r:id="rId26" w:history="1">
        <w:r w:rsidRPr="00AD0719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12.10.2007 N 556)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 группу по устойчивости транспортной системы - от Министерства транспорта и дорожного хозяйства Республики Татарстан (6 человек, в том числе по одному человеку на автомобильный, речной, воздушный, электротранспорт, два человека на железнодорожный транспорт);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 группу по устойчивости системы здравоохранения - от Министерства здравоохранения Республики Татарстан (4 человека);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 группу по устойчивости материально-технического снабжения - от Министерства промышленности и торговли Республики Татарстан, Министерства сельского хозяйства и продовольствия Республики Татарстан, Министерства транспорта и дорожного хозяйства Республики Татарстан и Министерства строительства, архитектуры и жилищно-коммунального хозяйства Республики Татарстан (по 1 человеку от министерства);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(абзац введен </w:t>
      </w:r>
      <w:hyperlink r:id="rId27" w:history="1">
        <w:r w:rsidRPr="00AD0719">
          <w:rPr>
            <w:rFonts w:ascii="Calibri" w:hAnsi="Calibri" w:cs="Calibri"/>
            <w:color w:val="000000" w:themeColor="text1"/>
          </w:rPr>
          <w:t>Постановлением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27.06.2008 N 453)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 группу по устойчивости топливно-энергетического комплекса - от Министерства энергетики Республики Татарстан (5 человек).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(абзац введен </w:t>
      </w:r>
      <w:hyperlink r:id="rId28" w:history="1">
        <w:r w:rsidRPr="00AD0719">
          <w:rPr>
            <w:rFonts w:ascii="Calibri" w:hAnsi="Calibri" w:cs="Calibri"/>
            <w:color w:val="000000" w:themeColor="text1"/>
          </w:rPr>
          <w:t>Постановлением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22.04.2011 N 321)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7" w:name="Par132"/>
      <w:bookmarkEnd w:id="7"/>
      <w:r w:rsidRPr="00AD0719">
        <w:rPr>
          <w:rFonts w:ascii="Calibri" w:hAnsi="Calibri" w:cs="Calibri"/>
          <w:color w:val="000000" w:themeColor="text1"/>
        </w:rPr>
        <w:t>V. Обязанности, возлагаемые на рабочие группы Комиссии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 соответствии с задачами, выполняемыми Комиссией: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1) на группу координации и взаимодействия возлагаются: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контроль за прогнозированием и планированием мероприятий по повышению устойчивости функционирования экономики;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анализ риска возникновения чрезвычайных ситуаций;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мониторинг и прогнозирование чрезвычайных ситуаций;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подготовка предложений по инженерно-техническим мероприятиям, радиационно-химической и биологической защите, медицинской защите;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обобщение результатов работы Комиссии;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2) на группу по устойчивости промышленности: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lastRenderedPageBreak/>
        <w:t>прогнозирование и планирование мероприятий по повышению устойчивости функционирования промышленных предприятий;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оценка эффективности мероприятий по повышению устойчивости функционирования работы промышленных предприятий;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анализ возможного разрушения основных производственных фондов и потерь производственных мощностей этих предприятий;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анализ размещения производственных мощностей сил республики, в том числе степени концентрации промышленности и запасов материальных средств в больших городах и районах возможных чрезвычайных ситуаций, возможности размещения в средних и малых городах, вне зон возможных сильных разрушений, вне районов возможных чрезвычайных ситуаций небольших предприятий, филиалов и цехов объектов, действующих в больших городах;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подготовка предложений по дальнейшему повышению устойчивости функционирования промышленных предприятий, улучшению размещения производительных сил и повышению надежности хозяйственных связей на территории республики;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3) на группу по устойчивости материально-технического снабжения: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прогнозирование и планирование мероприятий по повышению устойчивости функционирования организаций материально-технического снабжения (складов и баз запасных частей, материалов и имущества, пунктов заправки горюче-смазочными материалами, ремонтных предприятий, станций технического обслуживания, подвижных ремонтных мастерских независимо от их ведомственной принадлежности);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анализ эффективности мероприятий по повышению устойчивости функционирования организаций материально-технического снабжения;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определение степени возможных разрушений складских помещений, пунктов размещения ремонтных органов, погрузочно-разгрузочных механизмов, потерь материально-технических средств и имущества;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подготовка предложений по повышению устойчивости функционирования организаций материально-технического снабжения в чрезвычайных ситуациях и в военное время;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4) на группу по устойчивости топливно-энергетического комплекса: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прогнозирование и планирование мероприятий по повышению устойчивости функционирования топливно-энергетического комплекса;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анализ эффективности мероприятий по повышению устойчивости функционирования топливно-энергетического комплекса;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определение степени устойчивости функционирования топливно-энергетического комплекса;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подготовка предложений по дальнейшему повышению устойчивости функционирования топливно-энергетического комплекса;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5) на группу по устойчивости сельскохозяйственного производства: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прогнозирование и планирование мероприятий по повышению устойчивости функционирования сельскохозяйственного комплекса;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анализ эффективности мероприятий по снижению ущерба в животноводстве, растениеводстве и производстве продуктов питания и пищевого сырья;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определение потерь мощностей сельскохозяйственного комплекса, снижения объема производства продукции и предоставления услуг населению;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6) на группу по подготовке к проведению восстановительных работ: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прогнозирование и планирование мероприятий по повышению устойчивости функционирования строительных и строительно-монтажных организаций;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анализ степени подготовленности строительных и строительно-монтажных организаций и специальных формирований к выполнению восстановительных работ;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расчет сил, средств и сроков проведения восстановительных работ;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подготовка предложений по организации управления восстановительными работами;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7) на группу по устойчивости жилищно-коммунального хозяйства: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прогнозирование и планирование мероприятий по повышению устойчивости функционирования жилищно-коммунального хозяйства;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анализ эффективности мероприятий по повышению устойчивости функционирования </w:t>
      </w:r>
      <w:r w:rsidRPr="00AD0719">
        <w:rPr>
          <w:rFonts w:ascii="Calibri" w:hAnsi="Calibri" w:cs="Calibri"/>
          <w:color w:val="000000" w:themeColor="text1"/>
        </w:rPr>
        <w:lastRenderedPageBreak/>
        <w:t>жилищно-коммунального хозяйства;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определение степени устойчивости функционирования жилищно-коммунального хозяйства;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подготовка предложений по дальнейшему повышению устойчивости функционирования жилищно-коммунального хозяйства;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8) на группу по устойчивости систем управления и связи: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прогнозирование и планирование мероприятий по повышению устойчивости функционирования систем управления, связи и оповещения;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 республики при нарушении связи с основными органами управления;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определение степени устойчивости функционирования систем управления, связи и оповещения;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9) на группу по устойчивости социальной сферы: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прогнозирование и планирование мероприятий по повышению устойчивости функционирования объектов социальной сферы;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анализ эффективности мероприятий по повышению устойчивости функционирования объектов социальной сферы;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определение степени устойчивости функционирования объектов социальной сферы;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подготовка предложений по дальнейшему повышению устойчивости функционирования объектов социальной сферы;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10) на группу по устойчивости транспортной системы: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прогнозирование и планирование мероприятий по повышению устойчивости функционирования транспортной системы;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анализ эффективности мероприятий по повышению устойчивости функционирования всех видов транспорта (железнодорожного, речного, воздушного, автомобильного, электротранспорта);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определение возможных потерь транспортных средств и разрушений транспортных объектов и сооружений (железнодорожных станций и путей, портов, ремонтных предприятий, мостов, переправ);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подготовка предложений по дальнейшему повышению устойчивости функционирования транспортной системы;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11) на группу по устойчивости системы здравоохранения: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прогнозирование и планирование мероприятий по повышению устойчивости функционирования системы здравоохранения;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анализ эффективности мероприятий по повышению устойчивости функционирования системы здравоохранения;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определение возможных потерь населения в чрезвычайных ситуациях;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подготовка предложений по дальнейшему повышению устойчивости функционирования организаций здравоохранения на территории республики.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8" w:name="Par192"/>
      <w:bookmarkEnd w:id="8"/>
      <w:r w:rsidRPr="00AD0719">
        <w:rPr>
          <w:rFonts w:ascii="Calibri" w:hAnsi="Calibri" w:cs="Calibri"/>
          <w:color w:val="000000" w:themeColor="text1"/>
        </w:rPr>
        <w:t>VI. Обязанности председателя Комиссии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1. Председатель Комиссии отвечает за: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организацию планирования, подготовки и проведения мероприятий по повышению устойчивости функционирования организаций в мирное время;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организацию работы по повышению устойчивости функционирования организаций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обеспечение жизнедеятельности населения Республики Татарстан;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создание оптимальных условий для восстановления нарушенного производства.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2. Председатель Комиссии обязан: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а) в мирное время: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lastRenderedPageBreak/>
        <w:t>координировать работу руководящего состава и органов управления звеньев ТСЧС по повышению устойчивости функционирования организаций;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осуществлять контроль подготовки организаций, расположенных на территории Республики Татарстан, к работе в чрезвычайных ситуациях, а также разработку, планирование и реализацию мероприятий по повышению устойчивости функционирования организаций в экстремальных условиях независимо от их форм собственности, согласование этих мероприятий со схемами районной планировки, застройки населенных пунктов, генеральными планами городов, проектами строительства, реконструкции объектов и модернизации производства;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организовывать работу по комплексной оценке состояния, возможностей и потребностей организаций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координировать разработку и проведение исследований в области устойчивости функционирования экономики Республики Татарстан и определять целесообразность практического осуществления мероприятий, разработанных по результатам проведенных исследований;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участвовать в проверках состояния гражданской обороны и работы по предупреждению чрезвычайных ситуаций (по вопросам повышения устойчивости функционирования организаций),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 функционирования организаций;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организовывать подготовку предложений по дальнейшему повышению устойчивости функционирования организаций для включения в установленном порядке в проекты планов экономического развития, в план действий по предупреждению и ликвидации чрезвычайных ситуаций и план гражданской обороны и защиты населения Республики Татарстан;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б) в режиме повышенной готовности принимать экстренные меры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в) при переводе организаций на работу в условиях военного времени: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организовывать контроль за ходом выполнения  организациями мероприятий по повышению устойчивости их функционирования в военное время: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организовывать проверки качества выполнения мероприятий по повышению устойчивости функционирования организаций с введением соответствующих степеней готовности гражданской обороны;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организовывать обобщение данных по вопросам устойчивости функционирования организаций, необходимых для принятия решения по переводу их на работу в условиях военного времени;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г) при возникновении чрезвычайной ситуации и в военное время: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организовывать проведение анализа состояния и возможностей важнейших организаций и отраслей экономики республики в целом;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организовывать обобщение данных по обстановке с целью подготовки предложений Премьер-министру Республики Татарстан по вопросам организации производственной деятельности на сохранившихся мощностях, восстановления нарушенного управления организациями, обеспечения жизнедеятельности населения, а также проведения аварийно-восстановительных работ.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9" w:name="Par220"/>
      <w:bookmarkEnd w:id="9"/>
      <w:r w:rsidRPr="00AD0719">
        <w:rPr>
          <w:rFonts w:ascii="Calibri" w:hAnsi="Calibri" w:cs="Calibri"/>
          <w:color w:val="000000" w:themeColor="text1"/>
        </w:rPr>
        <w:t>Утвержден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Постановлением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Кабинета Министров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Республики Татарстан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от 26 декабря 2006 г. N 641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10" w:name="Par226"/>
      <w:bookmarkEnd w:id="10"/>
      <w:r w:rsidRPr="00AD0719">
        <w:rPr>
          <w:rFonts w:ascii="Calibri" w:hAnsi="Calibri" w:cs="Calibri"/>
          <w:b/>
          <w:bCs/>
          <w:color w:val="000000" w:themeColor="text1"/>
        </w:rPr>
        <w:t>СОСТАВ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0719">
        <w:rPr>
          <w:rFonts w:ascii="Calibri" w:hAnsi="Calibri" w:cs="Calibri"/>
          <w:b/>
          <w:bCs/>
          <w:color w:val="000000" w:themeColor="text1"/>
        </w:rPr>
        <w:t>КОМИССИИ ПО ПОВЫШЕНИЮ УСТОЙЧИВОСТИ ФУНКЦИОНИРОВАНИЯ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0719">
        <w:rPr>
          <w:rFonts w:ascii="Calibri" w:hAnsi="Calibri" w:cs="Calibri"/>
          <w:b/>
          <w:bCs/>
          <w:color w:val="000000" w:themeColor="text1"/>
        </w:rPr>
        <w:t>ЭКОНОМИКИ РЕСПУБЛИКИ ТАТАРСТАН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 xml:space="preserve">(в ред. </w:t>
      </w:r>
      <w:hyperlink r:id="rId29" w:history="1">
        <w:r w:rsidRPr="00AD0719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AD0719">
        <w:rPr>
          <w:rFonts w:ascii="Calibri" w:hAnsi="Calibri" w:cs="Calibri"/>
          <w:color w:val="000000" w:themeColor="text1"/>
        </w:rPr>
        <w:t xml:space="preserve"> КМ РТ от 21.05.2014 N 339)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  <w:sectPr w:rsidR="007728D4" w:rsidRPr="00AD0719" w:rsidSect="00E03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690"/>
      </w:tblGrid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Шагиахметов Мидхат Рафкатович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министр экономики Республики Татарстан - председатель Комиссии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Шарифуллин Марат Дамирович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заместитель министра экономики Республики Татарстан - заместитель председателя Комиссии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Орлов Андрей Николаевич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- заместитель председателя Комиссии (по согласованию)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Гатауллова Диляра Миннахметовна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главный специалист-эксперт отдела предупреждения чрезвычайных ситуаций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- секретарь Комиссии (по согласованию)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Члены Комиссии: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Аполлонов Владимир Леонидович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начальник отдела лесоперерабатывающей, пищевой и легкой промышленности Министерства промышленности и торговли Республики Татарстан - руководитель группы по устойчивости материально-технического снабжения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Ахметшин Алмаз Салимович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заместитель министра строительства, архитектуры и жилищно-коммунального хозяйства Республики Татарстан - руководитель группы по подготовке к проведению восстановительных работ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Сафиуллин Дамир Харунович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заместитель министра промышленности и торговли Республики Татарстан - руководитель группы по устойчивости топливно-энергетического комплекса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Багров Юрий Николаевич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первый заместитель министра информатизации и связи Республики Татарстан - руководитель группы по устойчивости систем управления и связи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Гибадуллин Ильдар Загирович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начальник управления гражданской защиты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- руководитель группы координации и взаимодействия (по согласованию)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lastRenderedPageBreak/>
              <w:t>Егоров Андрей Вячеславович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заместитель министра транспорта и дорожного хозяйства Республики Татарстан - руководитель группы по устойчивости транспортной системы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Мингалиев Ильдар Равильевич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заместитель министра промышленности и торговли Республики Татарстан - руководитель группы по устойчивости промышленности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Тухватуллин Марат Сайдашович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управляющий делами Министерства труда, занятости и социальной защиты Республики Татарстан - руководитель группы по устойчивости социальной сферы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Фатихов Ильдар Разинович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заместитель министра здравоохранения Республики Татарстан - руководитель группы по устойчивости системы здравоохранения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Фролов Алексей Михайлович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первый заместитель министра строительства, архитектуры и жилищно-коммунального хозяйства Республики Татарстан - руководитель группы по устойчивости жилищно-коммунального хозяйства</w:t>
            </w:r>
          </w:p>
        </w:tc>
      </w:tr>
      <w:tr w:rsidR="007728D4" w:rsidRPr="00AD07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7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Хазипов Назип Накипович</w:t>
            </w:r>
          </w:p>
        </w:tc>
        <w:tc>
          <w:tcPr>
            <w:tcW w:w="6690" w:type="dxa"/>
          </w:tcPr>
          <w:p w:rsidR="007728D4" w:rsidRPr="00AD0719" w:rsidRDefault="0077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D0719">
              <w:rPr>
                <w:rFonts w:ascii="Calibri" w:hAnsi="Calibri" w:cs="Calibri"/>
                <w:color w:val="000000" w:themeColor="text1"/>
              </w:rPr>
              <w:t>заместитель министра сельского хозяйства и продовольствия Республики Татарстан - руководитель группы по устойчивости сельскохозяйственного производства.</w:t>
            </w:r>
          </w:p>
        </w:tc>
      </w:tr>
    </w:tbl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Заместитель Премьер-министра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Республики Татарстан -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Руководитель Аппарата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Кабинета Министров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Республики Татарстан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0719">
        <w:rPr>
          <w:rFonts w:ascii="Calibri" w:hAnsi="Calibri" w:cs="Calibri"/>
          <w:color w:val="000000" w:themeColor="text1"/>
        </w:rPr>
        <w:t>Ш.Х.ГАФАРОВ</w:t>
      </w: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7728D4" w:rsidRPr="00AD0719" w:rsidRDefault="007728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7728D4" w:rsidRPr="00AD0719" w:rsidRDefault="007728D4">
      <w:pPr>
        <w:rPr>
          <w:color w:val="000000" w:themeColor="text1"/>
        </w:rPr>
      </w:pPr>
    </w:p>
    <w:sectPr w:rsidR="007728D4" w:rsidRPr="00AD071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728D4"/>
    <w:rsid w:val="007728D4"/>
    <w:rsid w:val="00AD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FC6996D79CAC4D559ED2D36715667777FE5236A6AA11A491F5F5C4EBC0A8ED603050C54431569EFF1935EV6M" TargetMode="External"/><Relationship Id="rId13" Type="http://schemas.openxmlformats.org/officeDocument/2006/relationships/hyperlink" Target="consultantplus://offline/ref=F61FC6996D79CAC4D559ED2D36715667777FE5236169A71A431F5F5C4EBC0A8ED603050C54431569EFF1935EV4M" TargetMode="External"/><Relationship Id="rId18" Type="http://schemas.openxmlformats.org/officeDocument/2006/relationships/hyperlink" Target="consultantplus://offline/ref=F61FC6996D79CAC4D559ED2D36715667777FE5236664A0164A1F5F5C4EBC0A8ED603050C54431569EFF0935EV0M" TargetMode="External"/><Relationship Id="rId26" Type="http://schemas.openxmlformats.org/officeDocument/2006/relationships/hyperlink" Target="consultantplus://offline/ref=F61FC6996D79CAC4D559ED2D36715667777FE5236664A0164A1F5F5C4EBC0A8ED603050C54431569EFF0935EV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1FC6996D79CAC4D559ED2D36715667777FE523646CA21C4D1F5F5C4EBC0A8ED603050C54431569EFF1925EV3M" TargetMode="External"/><Relationship Id="rId7" Type="http://schemas.openxmlformats.org/officeDocument/2006/relationships/hyperlink" Target="consultantplus://offline/ref=F61FC6996D79CAC4D559ED2D36715667777FE5236464A31A4A1F5F5C4EBC0A8ED603050C54431569EFF1935EV6M" TargetMode="External"/><Relationship Id="rId12" Type="http://schemas.openxmlformats.org/officeDocument/2006/relationships/hyperlink" Target="consultantplus://offline/ref=F61FC6996D79CAC4D559ED2D36715667777FE5236664A0164A1F5F5C4EBC0A8ED603050C54431569EFF0935EV0M" TargetMode="External"/><Relationship Id="rId17" Type="http://schemas.openxmlformats.org/officeDocument/2006/relationships/hyperlink" Target="consultantplus://offline/ref=F61FC6996D79CAC4D559F320201D0B6C7570BF296268AA4817400401195BV5M" TargetMode="External"/><Relationship Id="rId25" Type="http://schemas.openxmlformats.org/officeDocument/2006/relationships/hyperlink" Target="consultantplus://offline/ref=F61FC6996D79CAC4D559ED2D36715667777FE523646CA21C4D1F5F5C4EBC0A8ED603050C54431569EFF1925EV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1FC6996D79CAC4D559F320201D0B6C7571BD276269AA4817400401195BV5M" TargetMode="External"/><Relationship Id="rId20" Type="http://schemas.openxmlformats.org/officeDocument/2006/relationships/hyperlink" Target="consultantplus://offline/ref=F61FC6996D79CAC4D559ED2D36715667777FE5236664A0164A1F5F5C4EBC0A8ED603050C54431569EFF0935EV6M" TargetMode="External"/><Relationship Id="rId29" Type="http://schemas.openxmlformats.org/officeDocument/2006/relationships/hyperlink" Target="consultantplus://offline/ref=F61FC6996D79CAC4D559ED2D36715667777FE5236A6AA11A491F5F5C4EBC0A8ED603050C54431569EFF1935EV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FC6996D79CAC4D559ED2D36715667777FE523646CA21C4D1F5F5C4EBC0A8ED603050C54431569EFF1935EV6M" TargetMode="External"/><Relationship Id="rId11" Type="http://schemas.openxmlformats.org/officeDocument/2006/relationships/hyperlink" Target="consultantplus://offline/ref=F61FC6996D79CAC4D559ED2D36715667777FE5236664A0164A1F5F5C4EBC0A8ED603050C54431569EFF0935EV2M" TargetMode="External"/><Relationship Id="rId24" Type="http://schemas.openxmlformats.org/officeDocument/2006/relationships/hyperlink" Target="consultantplus://offline/ref=F61FC6996D79CAC4D559ED2D36715667777FE523646CA21C4D1F5F5C4EBC0A8ED603050C54431569EFF1925EV7M" TargetMode="External"/><Relationship Id="rId5" Type="http://schemas.openxmlformats.org/officeDocument/2006/relationships/hyperlink" Target="consultantplus://offline/ref=F61FC6996D79CAC4D559ED2D36715667777FE5236169A71A431F5F5C4EBC0A8ED603050C54431569EFF1935EV6M" TargetMode="External"/><Relationship Id="rId15" Type="http://schemas.openxmlformats.org/officeDocument/2006/relationships/hyperlink" Target="consultantplus://offline/ref=F61FC6996D79CAC4D559F320201D0B6C7571BD29606DAA4817400401195BV5M" TargetMode="External"/><Relationship Id="rId23" Type="http://schemas.openxmlformats.org/officeDocument/2006/relationships/hyperlink" Target="consultantplus://offline/ref=F61FC6996D79CAC4D559ED2D36715667777FE5236664A0164A1F5F5C4EBC0A8ED603050C54431569EFF0935EV4M" TargetMode="External"/><Relationship Id="rId28" Type="http://schemas.openxmlformats.org/officeDocument/2006/relationships/hyperlink" Target="consultantplus://offline/ref=F61FC6996D79CAC4D559ED2D36715667777FE523646CA21C4D1F5F5C4EBC0A8ED603050C54431569EFF1925EVAM" TargetMode="External"/><Relationship Id="rId10" Type="http://schemas.openxmlformats.org/officeDocument/2006/relationships/hyperlink" Target="consultantplus://offline/ref=F61FC6996D79CAC4D559F320201D0B6C7571BD276269AA4817400401195BV5M" TargetMode="External"/><Relationship Id="rId19" Type="http://schemas.openxmlformats.org/officeDocument/2006/relationships/hyperlink" Target="consultantplus://offline/ref=F61FC6996D79CAC4D559ED2D36715667777FE5236664A0164A1F5F5C4EBC0A8ED603050C54431569EFF0935EV7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61FC6996D79CAC4D559ED2D36715667777FE5236664A0164A1F5F5C4EBC0A8ED603050C54431569EFF0935EV3M" TargetMode="External"/><Relationship Id="rId9" Type="http://schemas.openxmlformats.org/officeDocument/2006/relationships/hyperlink" Target="consultantplus://offline/ref=F61FC6996D79CAC4D559F320201D0B6C7571BD29606DAA4817400401195BV5M" TargetMode="External"/><Relationship Id="rId14" Type="http://schemas.openxmlformats.org/officeDocument/2006/relationships/hyperlink" Target="consultantplus://offline/ref=F61FC6996D79CAC4D559ED2D36715667777FE523646CA21C4D1F5F5C4EBC0A8ED603050C54431569EFF1935EV4M" TargetMode="External"/><Relationship Id="rId22" Type="http://schemas.openxmlformats.org/officeDocument/2006/relationships/hyperlink" Target="consultantplus://offline/ref=F61FC6996D79CAC4D559ED2D36715667777FE523646CA21C4D1F5F5C4EBC0A8ED603050C54431569EFF1925EV1M" TargetMode="External"/><Relationship Id="rId27" Type="http://schemas.openxmlformats.org/officeDocument/2006/relationships/hyperlink" Target="consultantplus://offline/ref=F61FC6996D79CAC4D559ED2D36715667777FE5236169A71A431F5F5C4EBC0A8ED603050C54431569EFF1925EV1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4814</Words>
  <Characters>27440</Characters>
  <Application>Microsoft Office Word</Application>
  <DocSecurity>0</DocSecurity>
  <Lines>228</Lines>
  <Paragraphs>64</Paragraphs>
  <ScaleCrop>false</ScaleCrop>
  <Company/>
  <LinksUpToDate>false</LinksUpToDate>
  <CharactersWithSpaces>32190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Alekseev</cp:lastModifiedBy>
  <cp:revision>2</cp:revision>
  <dcterms:created xsi:type="dcterms:W3CDTF">2014-06-17T12:21:00Z</dcterms:created>
  <dcterms:modified xsi:type="dcterms:W3CDTF">2014-06-17T12:22:00Z</dcterms:modified>
</cp:coreProperties>
</file>