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93" w:rsidRDefault="00AD6E93" w:rsidP="00AD6E93">
      <w:pPr>
        <w:spacing w:line="240" w:lineRule="auto"/>
        <w:jc w:val="right"/>
      </w:pPr>
      <w:r>
        <w:t>Приложение</w:t>
      </w:r>
      <w:r w:rsidR="000A0C7A">
        <w:t xml:space="preserve"> 2</w:t>
      </w:r>
    </w:p>
    <w:p w:rsidR="00AD6E93" w:rsidRDefault="00AD6E93" w:rsidP="000E3FC5">
      <w:pPr>
        <w:spacing w:line="240" w:lineRule="auto"/>
      </w:pPr>
    </w:p>
    <w:p w:rsidR="00E5474B" w:rsidRDefault="00751927" w:rsidP="000E3FC5">
      <w:pPr>
        <w:spacing w:line="240" w:lineRule="auto"/>
      </w:pPr>
      <w:r>
        <w:t>Аналитическая информация о ходе реализации в 201</w:t>
      </w:r>
      <w:r w:rsidR="00FA10CD">
        <w:t>9</w:t>
      </w:r>
      <w:r>
        <w:t xml:space="preserve"> году государственной программы </w:t>
      </w:r>
      <w:r w:rsidRPr="00751927">
        <w:t>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2014-202</w:t>
      </w:r>
      <w:r w:rsidR="00FA10CD">
        <w:t>4</w:t>
      </w:r>
      <w:r w:rsidRPr="00751927">
        <w:t xml:space="preserve"> годы»</w:t>
      </w:r>
    </w:p>
    <w:p w:rsidR="00751927" w:rsidRDefault="00751927" w:rsidP="000E3FC5">
      <w:pPr>
        <w:spacing w:line="240" w:lineRule="auto"/>
      </w:pPr>
    </w:p>
    <w:p w:rsidR="006551C5" w:rsidRDefault="00751927" w:rsidP="000E3FC5">
      <w:pPr>
        <w:spacing w:line="240" w:lineRule="auto"/>
        <w:ind w:firstLine="709"/>
        <w:jc w:val="both"/>
      </w:pPr>
      <w:proofErr w:type="gramStart"/>
      <w:r>
        <w:t>Г</w:t>
      </w:r>
      <w:r w:rsidRPr="004C777F">
        <w:t>осударственн</w:t>
      </w:r>
      <w:r>
        <w:t>ая</w:t>
      </w:r>
      <w:r w:rsidRPr="004C777F">
        <w:t xml:space="preserve"> программ</w:t>
      </w:r>
      <w:r>
        <w:t>а</w:t>
      </w:r>
      <w:r w:rsidRPr="004C777F"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2014-202</w:t>
      </w:r>
      <w:r w:rsidR="00FA10CD">
        <w:t>4</w:t>
      </w:r>
      <w:r w:rsidRPr="004C777F">
        <w:t xml:space="preserve"> годы»</w:t>
      </w:r>
      <w:r w:rsidR="00110312">
        <w:t>, утвержденная постановлением Кабинета Министров Республики Татарстан от 02.11.2013 № 837</w:t>
      </w:r>
      <w:r w:rsidR="00890252">
        <w:t xml:space="preserve"> (далее - Программа)</w:t>
      </w:r>
      <w:r w:rsidR="00A0022A">
        <w:t>,</w:t>
      </w:r>
      <w:r>
        <w:t xml:space="preserve"> </w:t>
      </w:r>
      <w:r w:rsidRPr="00FA56AF">
        <w:t>разработана с учетом полномочий Российской Федерации, субъекта Российской Федер</w:t>
      </w:r>
      <w:r>
        <w:t xml:space="preserve">ации, </w:t>
      </w:r>
      <w:r w:rsidR="00110312">
        <w:t xml:space="preserve">органов </w:t>
      </w:r>
      <w:r>
        <w:t xml:space="preserve">местного самоуправления, </w:t>
      </w:r>
      <w:r w:rsidRPr="00FA56AF">
        <w:t>организаций и граждан в области защиты населения и территорий от чрезвычайных ситуаций природного</w:t>
      </w:r>
      <w:proofErr w:type="gramEnd"/>
      <w:r w:rsidRPr="00FA56AF">
        <w:t xml:space="preserve"> и техногенного характера</w:t>
      </w:r>
      <w:r>
        <w:t xml:space="preserve"> и охватывает все направления деятельности системы МЧС на территории Республики Татарстан.</w:t>
      </w:r>
      <w:r w:rsidR="00CF6144">
        <w:t xml:space="preserve">   </w:t>
      </w:r>
    </w:p>
    <w:p w:rsidR="00CF6144" w:rsidRDefault="00FA10CD" w:rsidP="000E3FC5">
      <w:pPr>
        <w:spacing w:line="240" w:lineRule="auto"/>
        <w:ind w:firstLine="709"/>
        <w:jc w:val="both"/>
      </w:pPr>
      <w:r>
        <w:t>В 2019</w:t>
      </w:r>
      <w:r w:rsidR="00CF6144">
        <w:t xml:space="preserve"> году в Программу вносились изменения в соответствии с постановлениями Кабинета Министров Республики Татарстан Кабинета Министров Республики Татарстан </w:t>
      </w:r>
      <w:r w:rsidR="00905E7A">
        <w:rPr>
          <w:rStyle w:val="apple-style-span"/>
        </w:rPr>
        <w:t xml:space="preserve">от </w:t>
      </w:r>
      <w:r w:rsidR="00A0022A">
        <w:rPr>
          <w:rStyle w:val="apple-style-span"/>
        </w:rPr>
        <w:t>16</w:t>
      </w:r>
      <w:r w:rsidR="00905E7A">
        <w:rPr>
          <w:rStyle w:val="apple-style-span"/>
        </w:rPr>
        <w:t>.04.201</w:t>
      </w:r>
      <w:r w:rsidR="00A0022A">
        <w:rPr>
          <w:rStyle w:val="apple-style-span"/>
        </w:rPr>
        <w:t>9</w:t>
      </w:r>
      <w:r w:rsidR="00905E7A">
        <w:rPr>
          <w:rStyle w:val="apple-style-span"/>
        </w:rPr>
        <w:t xml:space="preserve"> № 2</w:t>
      </w:r>
      <w:r w:rsidR="00A0022A">
        <w:rPr>
          <w:rStyle w:val="apple-style-span"/>
        </w:rPr>
        <w:t>96</w:t>
      </w:r>
      <w:r w:rsidR="00905E7A">
        <w:rPr>
          <w:rStyle w:val="apple-style-span"/>
        </w:rPr>
        <w:t xml:space="preserve"> и от 2</w:t>
      </w:r>
      <w:r w:rsidR="00A0022A">
        <w:rPr>
          <w:rStyle w:val="apple-style-span"/>
        </w:rPr>
        <w:t>0</w:t>
      </w:r>
      <w:r w:rsidR="00905E7A">
        <w:rPr>
          <w:rStyle w:val="apple-style-span"/>
        </w:rPr>
        <w:t>.08.201</w:t>
      </w:r>
      <w:r w:rsidR="00A0022A">
        <w:rPr>
          <w:rStyle w:val="apple-style-span"/>
        </w:rPr>
        <w:t>9</w:t>
      </w:r>
      <w:r w:rsidR="00905E7A">
        <w:rPr>
          <w:rStyle w:val="apple-style-span"/>
        </w:rPr>
        <w:t xml:space="preserve"> № </w:t>
      </w:r>
      <w:r w:rsidR="00A0022A">
        <w:rPr>
          <w:rStyle w:val="apple-style-span"/>
        </w:rPr>
        <w:t>690</w:t>
      </w:r>
      <w:r w:rsidR="00905E7A">
        <w:rPr>
          <w:rStyle w:val="apple-style-span"/>
        </w:rPr>
        <w:t>.</w:t>
      </w:r>
      <w:r w:rsidR="00CF6144">
        <w:t xml:space="preserve">  </w:t>
      </w:r>
    </w:p>
    <w:p w:rsidR="001E760B" w:rsidRDefault="00905E7A" w:rsidP="000E3FC5">
      <w:pPr>
        <w:spacing w:line="240" w:lineRule="auto"/>
        <w:ind w:firstLine="709"/>
        <w:jc w:val="both"/>
      </w:pPr>
      <w:r w:rsidRPr="005375A3">
        <w:t>Н</w:t>
      </w:r>
      <w:r w:rsidR="00F256E2" w:rsidRPr="005375A3">
        <w:t xml:space="preserve">а реализацию мероприятий Программы </w:t>
      </w:r>
      <w:r w:rsidR="001E760B" w:rsidRPr="005375A3">
        <w:t xml:space="preserve">выделено </w:t>
      </w:r>
      <w:r w:rsidR="00B63DCE" w:rsidRPr="005375A3">
        <w:t>6</w:t>
      </w:r>
      <w:r w:rsidR="005375A3" w:rsidRPr="005375A3">
        <w:t> 186 037,61</w:t>
      </w:r>
      <w:r w:rsidR="001E760B" w:rsidRPr="005375A3">
        <w:t xml:space="preserve"> тысяч рублей, из них из федерального бюджета – </w:t>
      </w:r>
      <w:r w:rsidR="00B63DCE" w:rsidRPr="005375A3">
        <w:t>3</w:t>
      </w:r>
      <w:r w:rsidR="005375A3" w:rsidRPr="005375A3">
        <w:t> 399 389,86</w:t>
      </w:r>
      <w:r w:rsidR="00EE1A13" w:rsidRPr="005375A3">
        <w:t xml:space="preserve"> </w:t>
      </w:r>
      <w:r w:rsidR="001E760B" w:rsidRPr="005375A3">
        <w:t xml:space="preserve">тыс. рублей, из бюджета Республики Татарстан </w:t>
      </w:r>
      <w:r w:rsidR="00963CF5" w:rsidRPr="005375A3">
        <w:t>–</w:t>
      </w:r>
      <w:r w:rsidR="001E760B" w:rsidRPr="005375A3">
        <w:t xml:space="preserve"> </w:t>
      </w:r>
      <w:r w:rsidR="00B21C18" w:rsidRPr="005375A3">
        <w:t>1</w:t>
      </w:r>
      <w:r w:rsidR="00B21C18">
        <w:t> 730 268,44</w:t>
      </w:r>
      <w:r w:rsidR="00B21C18" w:rsidRPr="005375A3">
        <w:t xml:space="preserve"> </w:t>
      </w:r>
      <w:r w:rsidR="001E760B" w:rsidRPr="005375A3">
        <w:t>тысяч рублей</w:t>
      </w:r>
      <w:r w:rsidR="00120631" w:rsidRPr="005375A3">
        <w:t xml:space="preserve"> (1</w:t>
      </w:r>
      <w:r w:rsidR="007E36FA" w:rsidRPr="005375A3">
        <w:t>1</w:t>
      </w:r>
      <w:r w:rsidR="00A16448" w:rsidRPr="005375A3">
        <w:t>7</w:t>
      </w:r>
      <w:r w:rsidR="00120631" w:rsidRPr="005375A3">
        <w:t>% от запланированного</w:t>
      </w:r>
      <w:r w:rsidR="00A16448" w:rsidRPr="005375A3">
        <w:t xml:space="preserve"> на начало года</w:t>
      </w:r>
      <w:r w:rsidR="00120631" w:rsidRPr="005375A3">
        <w:t>)</w:t>
      </w:r>
      <w:r w:rsidR="001E760B" w:rsidRPr="005375A3">
        <w:t>, средств бюджетов муниципальных образований –</w:t>
      </w:r>
      <w:r w:rsidR="00CB37D5" w:rsidRPr="005375A3">
        <w:t xml:space="preserve"> </w:t>
      </w:r>
      <w:r w:rsidR="005375A3" w:rsidRPr="005375A3">
        <w:t>901 661,71</w:t>
      </w:r>
      <w:r w:rsidR="001E760B" w:rsidRPr="005375A3">
        <w:t xml:space="preserve"> тыс. руб., внебюджетных источников – </w:t>
      </w:r>
      <w:r w:rsidR="005375A3" w:rsidRPr="005375A3">
        <w:t>154 700</w:t>
      </w:r>
      <w:r w:rsidR="00A16448" w:rsidRPr="005375A3">
        <w:t>,0</w:t>
      </w:r>
      <w:r w:rsidR="001E760B" w:rsidRPr="005375A3">
        <w:t xml:space="preserve"> тыс. рублей.</w:t>
      </w:r>
    </w:p>
    <w:p w:rsidR="001E760B" w:rsidRDefault="001E760B" w:rsidP="000E3FC5">
      <w:pPr>
        <w:spacing w:line="240" w:lineRule="auto"/>
        <w:ind w:right="-1" w:firstLine="709"/>
        <w:jc w:val="both"/>
      </w:pPr>
    </w:p>
    <w:p w:rsidR="007E1E30" w:rsidRDefault="007E1E30" w:rsidP="000E3FC5">
      <w:pPr>
        <w:spacing w:line="240" w:lineRule="auto"/>
        <w:ind w:right="-1" w:firstLine="709"/>
        <w:jc w:val="both"/>
      </w:pPr>
      <w:r>
        <w:t>Р</w:t>
      </w:r>
      <w:r w:rsidRPr="005E3F07">
        <w:t xml:space="preserve">еализация мероприятий </w:t>
      </w:r>
      <w:r w:rsidR="00890252">
        <w:t>П</w:t>
      </w:r>
      <w:r w:rsidR="00FA10CD">
        <w:t>рограммы в 2019</w:t>
      </w:r>
      <w:r>
        <w:t xml:space="preserve"> году </w:t>
      </w:r>
      <w:r w:rsidRPr="005E3F07">
        <w:t>осуществля</w:t>
      </w:r>
      <w:r w:rsidR="00866385">
        <w:t>лась</w:t>
      </w:r>
      <w:r w:rsidRPr="005E3F07">
        <w:t xml:space="preserve"> в плановом порядке, срывов сроков или уменьшения финансирования</w:t>
      </w:r>
      <w:r>
        <w:t xml:space="preserve">, повлиявшего на ход исполнения мероприятий, </w:t>
      </w:r>
      <w:r w:rsidRPr="005E3F07">
        <w:t xml:space="preserve">не допущено. </w:t>
      </w:r>
    </w:p>
    <w:p w:rsidR="000E3FC5" w:rsidRPr="00C17BC1" w:rsidRDefault="000E3FC5" w:rsidP="000E3FC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mirrorIndents/>
        <w:jc w:val="both"/>
      </w:pPr>
      <w:r w:rsidRPr="00C17BC1">
        <w:t xml:space="preserve">Основным результатом реализации </w:t>
      </w:r>
      <w:r>
        <w:t>П</w:t>
      </w:r>
      <w:r w:rsidRPr="00C17BC1">
        <w:t>рог</w:t>
      </w:r>
      <w:r w:rsidR="00FA10CD">
        <w:t>раммы является достижение в 2019</w:t>
      </w:r>
      <w:r w:rsidRPr="00C17BC1">
        <w:t xml:space="preserve"> году пла</w:t>
      </w:r>
      <w:r w:rsidR="000A0C7A">
        <w:t>новых показателей (индикаторов).</w:t>
      </w:r>
    </w:p>
    <w:p w:rsidR="00B22B8E" w:rsidRDefault="00B22B8E" w:rsidP="000E3FC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mirrorIndents/>
        <w:jc w:val="both"/>
      </w:pPr>
    </w:p>
    <w:p w:rsidR="00DE4008" w:rsidRPr="00741ADC" w:rsidRDefault="00524FF0" w:rsidP="000E3FC5">
      <w:pPr>
        <w:spacing w:line="240" w:lineRule="auto"/>
        <w:ind w:firstLine="709"/>
        <w:jc w:val="both"/>
      </w:pPr>
      <w:r w:rsidRPr="00485862">
        <w:t xml:space="preserve">В рамках реализации мероприятий подпрограммы </w:t>
      </w:r>
      <w:r w:rsidRPr="00485862">
        <w:rPr>
          <w:b/>
        </w:rPr>
        <w:t>«Пожарная безопасность в Республике Татарстан на 2014 – 202</w:t>
      </w:r>
      <w:r w:rsidR="00FA10CD">
        <w:rPr>
          <w:b/>
        </w:rPr>
        <w:t>4</w:t>
      </w:r>
      <w:r w:rsidRPr="00485862">
        <w:rPr>
          <w:b/>
        </w:rPr>
        <w:t xml:space="preserve"> годы»</w:t>
      </w:r>
      <w:r w:rsidRPr="00485862">
        <w:t xml:space="preserve"> обеспечива</w:t>
      </w:r>
      <w:r w:rsidR="00C63A37">
        <w:t>ется</w:t>
      </w:r>
      <w:r w:rsidRPr="00485862">
        <w:t xml:space="preserve"> </w:t>
      </w:r>
      <w:r w:rsidR="00485862" w:rsidRPr="00485862">
        <w:t>противопожарная защита территорий и объектов Республики Татарстан</w:t>
      </w:r>
      <w:r w:rsidR="00485862">
        <w:t>, а также</w:t>
      </w:r>
      <w:r w:rsidR="00485862" w:rsidRPr="00485862">
        <w:t xml:space="preserve"> </w:t>
      </w:r>
      <w:r w:rsidRPr="00485862">
        <w:t>деятельность всех видов противопожарных служб</w:t>
      </w:r>
      <w:r w:rsidR="00485862">
        <w:t xml:space="preserve">, а том числе противопожарной службы Республики Татарстан. </w:t>
      </w:r>
      <w:r w:rsidR="000C0040">
        <w:t>В</w:t>
      </w:r>
      <w:r w:rsidR="008D6953" w:rsidRPr="008D6953">
        <w:t xml:space="preserve"> течение года в полном объеме осуществлен комплекс мероприятий по обеспечению пожарной безопасности (операции «Детский отдых», «Школа», «Урожай», «Лето», «Жилище», проверка мест проведения праздников с массовым пребыванием людей).</w:t>
      </w:r>
      <w:r w:rsidR="00AE7536" w:rsidRPr="00741ADC">
        <w:t xml:space="preserve"> </w:t>
      </w:r>
    </w:p>
    <w:p w:rsidR="00AA281C" w:rsidRPr="003000B1" w:rsidRDefault="00AA281C" w:rsidP="00AA281C">
      <w:pPr>
        <w:spacing w:line="240" w:lineRule="auto"/>
        <w:ind w:firstLine="709"/>
        <w:jc w:val="both"/>
        <w:rPr>
          <w:rFonts w:eastAsia="Times New Roman"/>
          <w:bCs/>
          <w:color w:val="000000"/>
        </w:rPr>
      </w:pPr>
      <w:r w:rsidRPr="00485862">
        <w:t>Кроме того продолжена реализация поручения Президента Республики</w:t>
      </w:r>
      <w:r w:rsidRPr="003075A7">
        <w:t xml:space="preserve"> Татарстан Р.Н. </w:t>
      </w:r>
      <w:proofErr w:type="spellStart"/>
      <w:r w:rsidRPr="003075A7">
        <w:t>Минниханова</w:t>
      </w:r>
      <w:proofErr w:type="spellEnd"/>
      <w:r w:rsidRPr="003075A7">
        <w:t xml:space="preserve"> по </w:t>
      </w:r>
      <w:r w:rsidRPr="00783D99">
        <w:t xml:space="preserve">оснащению автономными пожарными </w:t>
      </w:r>
      <w:proofErr w:type="spellStart"/>
      <w:r w:rsidRPr="00783D99">
        <w:t>извещателями</w:t>
      </w:r>
      <w:proofErr w:type="spellEnd"/>
      <w:r w:rsidRPr="00783D99">
        <w:t xml:space="preserve"> мест проживания семей, находящихся в социально опасном </w:t>
      </w:r>
      <w:r w:rsidRPr="00783D99">
        <w:lastRenderedPageBreak/>
        <w:t xml:space="preserve">положении, на иждивении которых имеются несовершеннолетние дети, многодетных семей </w:t>
      </w:r>
      <w:r w:rsidRPr="003075A7">
        <w:t>(5 и более детей),</w:t>
      </w:r>
      <w:r w:rsidRPr="00783D99">
        <w:t xml:space="preserve"> не находящихся в социально опасном положении, а также мест проживания инвалидов, состоящих на патронажном учете в органах социальной защиты.</w:t>
      </w:r>
      <w:r>
        <w:t xml:space="preserve"> </w:t>
      </w:r>
      <w:r>
        <w:rPr>
          <w:rFonts w:eastAsia="Times New Roman"/>
          <w:bCs/>
          <w:color w:val="000000"/>
        </w:rPr>
        <w:t>И</w:t>
      </w:r>
      <w:r w:rsidRPr="003000B1">
        <w:rPr>
          <w:rFonts w:eastAsia="Times New Roman"/>
          <w:bCs/>
          <w:color w:val="000000"/>
        </w:rPr>
        <w:t>з резерва Кабинета Министров Республики Татарстан</w:t>
      </w:r>
      <w:r w:rsidR="006A0776">
        <w:rPr>
          <w:rFonts w:eastAsia="Times New Roman"/>
          <w:bCs/>
          <w:color w:val="000000"/>
        </w:rPr>
        <w:t xml:space="preserve"> </w:t>
      </w:r>
      <w:r w:rsidRPr="003000B1">
        <w:rPr>
          <w:rFonts w:eastAsia="Times New Roman"/>
          <w:bCs/>
          <w:color w:val="000000"/>
        </w:rPr>
        <w:t xml:space="preserve">выделено  </w:t>
      </w:r>
      <w:r w:rsidR="006A0776">
        <w:rPr>
          <w:rFonts w:eastAsia="Times New Roman"/>
          <w:bCs/>
          <w:color w:val="000000"/>
        </w:rPr>
        <w:t>11</w:t>
      </w:r>
      <w:r w:rsidRPr="003000B1">
        <w:rPr>
          <w:rFonts w:eastAsia="Times New Roman"/>
          <w:bCs/>
          <w:color w:val="000000"/>
        </w:rPr>
        <w:t xml:space="preserve"> млн. </w:t>
      </w:r>
      <w:r w:rsidR="000C0040">
        <w:rPr>
          <w:rFonts w:eastAsia="Times New Roman"/>
          <w:bCs/>
          <w:color w:val="000000"/>
        </w:rPr>
        <w:t>543</w:t>
      </w:r>
      <w:r w:rsidRPr="003000B1">
        <w:rPr>
          <w:rFonts w:eastAsia="Times New Roman"/>
          <w:bCs/>
          <w:color w:val="000000"/>
        </w:rPr>
        <w:t xml:space="preserve"> тыс. </w:t>
      </w:r>
      <w:r w:rsidR="000C0040">
        <w:rPr>
          <w:rFonts w:eastAsia="Times New Roman"/>
          <w:bCs/>
          <w:color w:val="000000"/>
        </w:rPr>
        <w:t xml:space="preserve">940 </w:t>
      </w:r>
      <w:r w:rsidRPr="003000B1">
        <w:rPr>
          <w:rFonts w:eastAsia="Times New Roman"/>
          <w:bCs/>
          <w:color w:val="000000"/>
        </w:rPr>
        <w:t>рублей.</w:t>
      </w:r>
      <w:r>
        <w:rPr>
          <w:rFonts w:eastAsia="Times New Roman"/>
          <w:bCs/>
          <w:color w:val="000000"/>
        </w:rPr>
        <w:t xml:space="preserve"> </w:t>
      </w:r>
      <w:r w:rsidR="000C0040">
        <w:rPr>
          <w:rFonts w:eastAsia="Times New Roman"/>
          <w:bCs/>
          <w:color w:val="000000"/>
        </w:rPr>
        <w:t>В</w:t>
      </w:r>
      <w:r w:rsidRPr="003000B1">
        <w:rPr>
          <w:rFonts w:eastAsia="Times New Roman"/>
          <w:bCs/>
          <w:color w:val="000000"/>
        </w:rPr>
        <w:t xml:space="preserve"> домовладениях указанных категорий населения установлено </w:t>
      </w:r>
      <w:r w:rsidR="000E6EC5">
        <w:rPr>
          <w:rFonts w:eastAsia="Times New Roman"/>
          <w:bCs/>
          <w:color w:val="000000"/>
        </w:rPr>
        <w:t>44 617</w:t>
      </w:r>
      <w:r>
        <w:rPr>
          <w:rFonts w:eastAsia="Times New Roman"/>
          <w:bCs/>
          <w:color w:val="000000"/>
        </w:rPr>
        <w:t xml:space="preserve"> автономных пожарных </w:t>
      </w:r>
      <w:proofErr w:type="spellStart"/>
      <w:r>
        <w:rPr>
          <w:rFonts w:eastAsia="Times New Roman"/>
          <w:bCs/>
          <w:color w:val="000000"/>
        </w:rPr>
        <w:t>извещателей</w:t>
      </w:r>
      <w:proofErr w:type="spellEnd"/>
      <w:r>
        <w:rPr>
          <w:rFonts w:eastAsia="Times New Roman"/>
          <w:bCs/>
          <w:color w:val="000000"/>
        </w:rPr>
        <w:t>.</w:t>
      </w:r>
    </w:p>
    <w:p w:rsidR="00AA281C" w:rsidRPr="00225B9E" w:rsidRDefault="00AA281C" w:rsidP="00AA281C">
      <w:pPr>
        <w:spacing w:line="240" w:lineRule="auto"/>
        <w:ind w:firstLine="709"/>
        <w:jc w:val="both"/>
        <w:rPr>
          <w:rFonts w:eastAsia="Times New Roman"/>
          <w:b/>
          <w:bCs/>
          <w:color w:val="000000"/>
        </w:rPr>
      </w:pPr>
      <w:r w:rsidRPr="003000B1">
        <w:rPr>
          <w:rFonts w:eastAsia="Times New Roman"/>
          <w:bCs/>
          <w:color w:val="000000"/>
        </w:rPr>
        <w:t xml:space="preserve">Установленные </w:t>
      </w:r>
      <w:r w:rsidR="000E6EC5">
        <w:rPr>
          <w:rFonts w:eastAsia="Times New Roman"/>
          <w:bCs/>
          <w:color w:val="000000"/>
        </w:rPr>
        <w:t xml:space="preserve">за годы реализации поручения </w:t>
      </w:r>
      <w:r w:rsidRPr="003000B1">
        <w:rPr>
          <w:rFonts w:eastAsia="Times New Roman"/>
          <w:bCs/>
          <w:color w:val="000000"/>
        </w:rPr>
        <w:t xml:space="preserve">автономные пожарные </w:t>
      </w:r>
      <w:proofErr w:type="spellStart"/>
      <w:r w:rsidRPr="003000B1">
        <w:rPr>
          <w:rFonts w:eastAsia="Times New Roman"/>
          <w:bCs/>
          <w:color w:val="000000"/>
        </w:rPr>
        <w:t>извещатели</w:t>
      </w:r>
      <w:proofErr w:type="spellEnd"/>
      <w:r w:rsidRPr="003000B1">
        <w:rPr>
          <w:rFonts w:eastAsia="Times New Roman"/>
          <w:bCs/>
          <w:color w:val="000000"/>
        </w:rPr>
        <w:t xml:space="preserve"> </w:t>
      </w:r>
      <w:r w:rsidR="000C0040">
        <w:rPr>
          <w:rFonts w:eastAsia="Times New Roman"/>
          <w:bCs/>
          <w:color w:val="000000"/>
        </w:rPr>
        <w:t>многократно</w:t>
      </w:r>
      <w:r w:rsidRPr="003000B1">
        <w:rPr>
          <w:rFonts w:eastAsia="Times New Roman"/>
          <w:bCs/>
          <w:color w:val="000000"/>
        </w:rPr>
        <w:t xml:space="preserve"> показали свою эффективность. </w:t>
      </w:r>
      <w:r w:rsidR="008D6953" w:rsidRPr="008D6953">
        <w:rPr>
          <w:rFonts w:eastAsia="Times New Roman"/>
          <w:bCs/>
          <w:color w:val="000000"/>
        </w:rPr>
        <w:t xml:space="preserve">В 29 случаях пожаров, произошедших в 2016-2019 годах в жилых домах (квартирах), благодаря </w:t>
      </w:r>
      <w:proofErr w:type="spellStart"/>
      <w:r w:rsidR="008D6953" w:rsidRPr="008D6953">
        <w:rPr>
          <w:rFonts w:eastAsia="Times New Roman"/>
          <w:bCs/>
          <w:color w:val="000000"/>
        </w:rPr>
        <w:t>сработке</w:t>
      </w:r>
      <w:proofErr w:type="spellEnd"/>
      <w:r w:rsidR="008D6953" w:rsidRPr="008D6953">
        <w:rPr>
          <w:rFonts w:eastAsia="Times New Roman"/>
          <w:bCs/>
          <w:color w:val="000000"/>
        </w:rPr>
        <w:t xml:space="preserve"> пожарных </w:t>
      </w:r>
      <w:proofErr w:type="spellStart"/>
      <w:r w:rsidR="008D6953" w:rsidRPr="008D6953">
        <w:rPr>
          <w:rFonts w:eastAsia="Times New Roman"/>
          <w:bCs/>
          <w:color w:val="000000"/>
        </w:rPr>
        <w:t>извещателей</w:t>
      </w:r>
      <w:proofErr w:type="spellEnd"/>
      <w:r w:rsidR="000E6EC5">
        <w:rPr>
          <w:rFonts w:eastAsia="Times New Roman"/>
          <w:bCs/>
          <w:color w:val="000000"/>
        </w:rPr>
        <w:t>,</w:t>
      </w:r>
      <w:r w:rsidR="008D6953" w:rsidRPr="008D6953">
        <w:rPr>
          <w:rFonts w:eastAsia="Times New Roman"/>
          <w:bCs/>
          <w:color w:val="000000"/>
        </w:rPr>
        <w:t xml:space="preserve"> жильцы дома были своевременно оповещены о возгорании, что спасло жизнь 77 человек, в том числе 35 детей.</w:t>
      </w:r>
    </w:p>
    <w:p w:rsidR="00787F04" w:rsidRDefault="00787F04" w:rsidP="000E3FC5">
      <w:pPr>
        <w:spacing w:line="240" w:lineRule="auto"/>
        <w:ind w:firstLine="720"/>
        <w:jc w:val="both"/>
      </w:pPr>
    </w:p>
    <w:p w:rsidR="00751927" w:rsidRDefault="00751927" w:rsidP="000E3FC5">
      <w:pPr>
        <w:spacing w:line="240" w:lineRule="auto"/>
        <w:ind w:firstLine="709"/>
        <w:jc w:val="both"/>
      </w:pPr>
      <w:r>
        <w:t xml:space="preserve">В рамках подпрограммы </w:t>
      </w:r>
      <w:r w:rsidRPr="00A51C4B">
        <w:rPr>
          <w:b/>
        </w:rPr>
        <w:t>«Снижение рисков и смягчение последствий чрезвычайных ситуаций природного и техногенного характера в Республике Татарстан на 2014 – 202</w:t>
      </w:r>
      <w:r w:rsidR="00FA10CD">
        <w:rPr>
          <w:b/>
        </w:rPr>
        <w:t>4</w:t>
      </w:r>
      <w:r w:rsidRPr="00A51C4B">
        <w:rPr>
          <w:b/>
        </w:rPr>
        <w:t xml:space="preserve"> годы»</w:t>
      </w:r>
      <w:r>
        <w:t xml:space="preserve"> реализ</w:t>
      </w:r>
      <w:r w:rsidR="00C63A37">
        <w:t>уются</w:t>
      </w:r>
      <w:r>
        <w:t xml:space="preserve"> мероприятия по управлению организацией и проведением мероприятий в области гражданской обороны и защиты в чрезвычайных ситуациях; предупреждению и ликвидации  последствий чрезвычайных ситуаций и стихийных бедствий; созданию и поддержанию в состоянии постоянной готовности к использованию защитных сооружений гражданской обороны; разработке и корректировке паспортов безопасности городских округов и муниципальных образований Республики Татарстан и др.</w:t>
      </w:r>
    </w:p>
    <w:p w:rsidR="007A6C38" w:rsidRDefault="007A6C38" w:rsidP="000E3FC5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D41542" w:rsidRDefault="00751927" w:rsidP="000E3FC5">
      <w:pPr>
        <w:spacing w:line="240" w:lineRule="auto"/>
        <w:ind w:firstLine="709"/>
        <w:jc w:val="both"/>
      </w:pPr>
      <w:r w:rsidRPr="00D41542">
        <w:rPr>
          <w:rFonts w:eastAsia="Times New Roman"/>
          <w:lang w:eastAsia="ru-RU"/>
        </w:rPr>
        <w:t xml:space="preserve">В целях профилактики гибели людей </w:t>
      </w:r>
      <w:r w:rsidR="00E8369F" w:rsidRPr="00D41542">
        <w:rPr>
          <w:rFonts w:eastAsia="Times New Roman"/>
          <w:lang w:eastAsia="ru-RU"/>
        </w:rPr>
        <w:t xml:space="preserve">на водных объектах Республики Татарстан </w:t>
      </w:r>
      <w:r w:rsidRPr="00D41542">
        <w:rPr>
          <w:rFonts w:eastAsia="Times New Roman"/>
          <w:lang w:eastAsia="ru-RU"/>
        </w:rPr>
        <w:t xml:space="preserve">в рамках реализации подпрограммы </w:t>
      </w:r>
      <w:r w:rsidRPr="00D41542">
        <w:rPr>
          <w:b/>
        </w:rPr>
        <w:t xml:space="preserve">«Обеспечение безопасности людей на водных объектах в </w:t>
      </w:r>
      <w:r w:rsidRPr="00B00A86">
        <w:rPr>
          <w:b/>
        </w:rPr>
        <w:t>Рес</w:t>
      </w:r>
      <w:r w:rsidR="00FA10CD">
        <w:rPr>
          <w:b/>
        </w:rPr>
        <w:t>публике Татарстан на 2014 – 2024</w:t>
      </w:r>
      <w:r w:rsidRPr="00B00A86">
        <w:rPr>
          <w:b/>
        </w:rPr>
        <w:t xml:space="preserve"> годы»</w:t>
      </w:r>
      <w:r w:rsidRPr="00B00A86">
        <w:t xml:space="preserve"> </w:t>
      </w:r>
      <w:r w:rsidR="00D41542" w:rsidRPr="00B00A86">
        <w:rPr>
          <w:rFonts w:eastAsia="Times New Roman"/>
          <w:lang w:eastAsia="ru-RU"/>
        </w:rPr>
        <w:t>организуется</w:t>
      </w:r>
      <w:r w:rsidRPr="00B00A86">
        <w:rPr>
          <w:rFonts w:eastAsia="Times New Roman"/>
          <w:lang w:eastAsia="ru-RU"/>
        </w:rPr>
        <w:t xml:space="preserve"> работа мобильных патрульных групп</w:t>
      </w:r>
      <w:r w:rsidR="00D41542" w:rsidRPr="00B00A86">
        <w:rPr>
          <w:rFonts w:eastAsia="Times New Roman"/>
          <w:lang w:eastAsia="ru-RU"/>
        </w:rPr>
        <w:t>, проводится большое количество профилактических акций</w:t>
      </w:r>
      <w:r w:rsidRPr="00B00A86">
        <w:rPr>
          <w:rFonts w:eastAsia="Times New Roman"/>
          <w:lang w:eastAsia="ru-RU"/>
        </w:rPr>
        <w:t>.</w:t>
      </w:r>
      <w:r w:rsidR="00D41542" w:rsidRPr="00B00A86">
        <w:rPr>
          <w:rFonts w:eastAsia="Times New Roman"/>
          <w:lang w:eastAsia="ru-RU"/>
        </w:rPr>
        <w:t xml:space="preserve"> </w:t>
      </w:r>
      <w:r w:rsidR="0023583C">
        <w:t>В</w:t>
      </w:r>
      <w:r w:rsidR="00340D12">
        <w:t xml:space="preserve"> летний период</w:t>
      </w:r>
      <w:r w:rsidR="00D41542" w:rsidRPr="00B00A86">
        <w:t xml:space="preserve"> 201</w:t>
      </w:r>
      <w:r w:rsidR="00824589">
        <w:t>9</w:t>
      </w:r>
      <w:r w:rsidR="00D41542" w:rsidRPr="00B00A86">
        <w:t xml:space="preserve"> год</w:t>
      </w:r>
      <w:r w:rsidR="00340D12">
        <w:t>а</w:t>
      </w:r>
      <w:r w:rsidR="0023583C">
        <w:t xml:space="preserve"> </w:t>
      </w:r>
      <w:r w:rsidR="004D5E0D">
        <w:t>с</w:t>
      </w:r>
      <w:r w:rsidR="004D5E0D" w:rsidRPr="00692A2C">
        <w:t xml:space="preserve">водными патрульными группами проведено </w:t>
      </w:r>
      <w:r w:rsidR="00D30FAD">
        <w:t>11 456 патрулирований, в ходе которых</w:t>
      </w:r>
      <w:r w:rsidR="00D30FAD" w:rsidRPr="00692A2C">
        <w:t xml:space="preserve"> </w:t>
      </w:r>
      <w:r w:rsidR="00D30FAD">
        <w:t xml:space="preserve">проведена </w:t>
      </w:r>
      <w:r w:rsidR="004D5E0D" w:rsidRPr="00692A2C">
        <w:t>43</w:t>
      </w:r>
      <w:r w:rsidR="00D30FAD">
        <w:t> </w:t>
      </w:r>
      <w:r w:rsidR="004D5E0D" w:rsidRPr="00692A2C">
        <w:t>181 беседа, с охватом 71</w:t>
      </w:r>
      <w:r w:rsidR="00D30FAD">
        <w:t> </w:t>
      </w:r>
      <w:r w:rsidR="004D5E0D" w:rsidRPr="00692A2C">
        <w:t>294 человека, роздано 69</w:t>
      </w:r>
      <w:r w:rsidR="00D30FAD">
        <w:t> </w:t>
      </w:r>
      <w:r w:rsidR="004D5E0D" w:rsidRPr="00692A2C">
        <w:t>400 информационных памяток</w:t>
      </w:r>
      <w:r w:rsidR="00D41542" w:rsidRPr="00B00A86">
        <w:t xml:space="preserve">. </w:t>
      </w:r>
    </w:p>
    <w:p w:rsidR="00A5081B" w:rsidRPr="00190C4B" w:rsidRDefault="00A5081B" w:rsidP="00A5081B">
      <w:pPr>
        <w:spacing w:line="240" w:lineRule="auto"/>
        <w:ind w:firstLine="709"/>
        <w:jc w:val="both"/>
      </w:pPr>
      <w:r>
        <w:t xml:space="preserve">За купальный сезон по вопросу обеспечения безопасности людей на водных объектах проведено 4 заседания Комиссии по предупреждению и ликвидации чрезвычайных ситуаций и обеспечению пожарной безопасности </w:t>
      </w:r>
      <w:r w:rsidRPr="00190C4B">
        <w:t>Республики Татарстан (20.05.2019, 14.06.2019, 01.08.2019, 21.08.2019).</w:t>
      </w:r>
    </w:p>
    <w:p w:rsidR="00D30FAD" w:rsidRDefault="004D5E0D" w:rsidP="00D30FAD">
      <w:pPr>
        <w:spacing w:line="240" w:lineRule="auto"/>
        <w:ind w:firstLine="709"/>
        <w:jc w:val="both"/>
      </w:pPr>
      <w:proofErr w:type="gramStart"/>
      <w:r w:rsidRPr="004D5E0D">
        <w:t>Продолжена работа по реализации поручений Протокола</w:t>
      </w:r>
      <w:r w:rsidRPr="00EF3A29">
        <w:t xml:space="preserve"> совместного заседания Совета Безопасности Республики Татарстан и Координационного совещания по обеспечению правопорядка в Республике Татарстан от 19.04.2018 №ПР-95</w:t>
      </w:r>
      <w:r w:rsidR="00D30FAD">
        <w:t>, в том числе</w:t>
      </w:r>
      <w:r w:rsidR="00255DFC">
        <w:t xml:space="preserve"> </w:t>
      </w:r>
      <w:r w:rsidR="00D30FAD">
        <w:t>во всех муниципальных районах и городских округах утверждены и реализуются планы снижения рисков гибели на водных объектах;</w:t>
      </w:r>
      <w:r w:rsidR="00255DFC">
        <w:t xml:space="preserve"> </w:t>
      </w:r>
      <w:r w:rsidR="00D30FAD">
        <w:t>по программе «Матрос-спасатель» обучено 127 чл</w:t>
      </w:r>
      <w:r w:rsidR="00A5081B">
        <w:t>енов ОСВОД Республики Татарстан.</w:t>
      </w:r>
      <w:proofErr w:type="gramEnd"/>
    </w:p>
    <w:p w:rsidR="0023583C" w:rsidRPr="00190C4B" w:rsidRDefault="0023583C" w:rsidP="000E3FC5">
      <w:pPr>
        <w:spacing w:line="240" w:lineRule="auto"/>
        <w:ind w:firstLine="709"/>
        <w:jc w:val="both"/>
      </w:pPr>
    </w:p>
    <w:p w:rsidR="00CA5EB4" w:rsidRDefault="007A6C38" w:rsidP="00CA5EB4">
      <w:pPr>
        <w:spacing w:line="240" w:lineRule="auto"/>
        <w:ind w:firstLine="709"/>
        <w:jc w:val="both"/>
        <w:rPr>
          <w:rFonts w:eastAsia="Calibri"/>
        </w:rPr>
      </w:pPr>
      <w:proofErr w:type="gramStart"/>
      <w:r w:rsidRPr="00190C4B">
        <w:lastRenderedPageBreak/>
        <w:t>В</w:t>
      </w:r>
      <w:r w:rsidRPr="00190C4B">
        <w:rPr>
          <w:rFonts w:eastAsia="Calibri"/>
        </w:rPr>
        <w:t xml:space="preserve"> </w:t>
      </w:r>
      <w:r w:rsidR="00AD6E93" w:rsidRPr="00190C4B">
        <w:t>рамках</w:t>
      </w:r>
      <w:r w:rsidRPr="00190C4B">
        <w:rPr>
          <w:rFonts w:eastAsia="Calibri"/>
        </w:rPr>
        <w:t xml:space="preserve"> реализации подпрограммы </w:t>
      </w:r>
      <w:r w:rsidRPr="00190C4B">
        <w:rPr>
          <w:rFonts w:eastAsia="Calibri"/>
          <w:b/>
        </w:rPr>
        <w:t>«Построение и развитие аппаратно-программного комплекса «Безопасный город» в Республике Татарстан на 2016-202</w:t>
      </w:r>
      <w:r w:rsidR="00FA10CD" w:rsidRPr="00190C4B">
        <w:rPr>
          <w:rFonts w:eastAsia="Calibri"/>
          <w:b/>
        </w:rPr>
        <w:t>4</w:t>
      </w:r>
      <w:r w:rsidRPr="00190C4B">
        <w:rPr>
          <w:rFonts w:eastAsia="Calibri"/>
          <w:b/>
        </w:rPr>
        <w:t xml:space="preserve"> годы» </w:t>
      </w:r>
      <w:r w:rsidR="00CA5EB4" w:rsidRPr="00190C4B">
        <w:rPr>
          <w:rFonts w:eastAsia="Calibri"/>
        </w:rPr>
        <w:t xml:space="preserve">на территории Республики Татарстан в соответствии с </w:t>
      </w:r>
      <w:r w:rsidR="00CA5EB4" w:rsidRPr="00190C4B">
        <w:t>Концепцией построения и</w:t>
      </w:r>
      <w:r w:rsidR="00CA5EB4" w:rsidRPr="00E32F0B">
        <w:t xml:space="preserve"> развития АПК «Безопасный город», утвержденной распоряжением Правительства Российской Федерации от 3 декабря 2014 года № 2446-р</w:t>
      </w:r>
      <w:r w:rsidR="00CA5EB4" w:rsidRPr="005E5E80">
        <w:rPr>
          <w:rFonts w:eastAsia="Calibri"/>
        </w:rPr>
        <w:t xml:space="preserve"> проводятся работы по интеграции автоматизированных систем 4х базовых функциональных блоков: безопасность населения и муниципальной (коммунальной) инфраструктуры;</w:t>
      </w:r>
      <w:proofErr w:type="gramEnd"/>
      <w:r w:rsidR="000A0C7A">
        <w:rPr>
          <w:rFonts w:eastAsia="Calibri"/>
        </w:rPr>
        <w:t xml:space="preserve"> </w:t>
      </w:r>
      <w:r w:rsidR="00CA5EB4" w:rsidRPr="005E5E80">
        <w:rPr>
          <w:rFonts w:eastAsia="Calibri"/>
        </w:rPr>
        <w:t>безопасность на транспорте;</w:t>
      </w:r>
      <w:r w:rsidR="000A0C7A">
        <w:rPr>
          <w:rFonts w:eastAsia="Calibri"/>
        </w:rPr>
        <w:t xml:space="preserve"> </w:t>
      </w:r>
      <w:r w:rsidR="00CA5EB4" w:rsidRPr="005E5E80">
        <w:rPr>
          <w:rFonts w:eastAsia="Calibri"/>
        </w:rPr>
        <w:t>экологическая безопасность;</w:t>
      </w:r>
      <w:r w:rsidR="000A0C7A">
        <w:rPr>
          <w:rFonts w:eastAsia="Calibri"/>
        </w:rPr>
        <w:t xml:space="preserve"> </w:t>
      </w:r>
      <w:r w:rsidR="00CA5EB4" w:rsidRPr="005E5E80">
        <w:rPr>
          <w:rFonts w:eastAsia="Calibri"/>
        </w:rPr>
        <w:t>координация работы служб и ведомств и их взаимодействие.</w:t>
      </w:r>
    </w:p>
    <w:p w:rsidR="00D4615D" w:rsidRPr="00D4615D" w:rsidRDefault="00D4615D" w:rsidP="00D4615D">
      <w:pPr>
        <w:spacing w:line="240" w:lineRule="auto"/>
        <w:ind w:firstLine="709"/>
        <w:jc w:val="both"/>
        <w:rPr>
          <w:rFonts w:eastAsia="Calibri"/>
        </w:rPr>
      </w:pPr>
      <w:r w:rsidRPr="00D4615D">
        <w:rPr>
          <w:rFonts w:eastAsia="Calibri"/>
        </w:rPr>
        <w:t>В республике программа «Безопасный город» строится по централизованной схеме на базе единой интеграционной платформы. При такой схеме функции системы предоставляются из регионального центра в единые дежурно-диспетчерские службы с учетом уже созданных ведомственных центров реагирования и обработки информации. Прорабатывается вопрос интеграции систем АПК «Безопасный город» для использования в Ситуационном центре Республики Татарстан.</w:t>
      </w:r>
    </w:p>
    <w:p w:rsidR="00CA5EB4" w:rsidRDefault="00CA5EB4" w:rsidP="00D4615D">
      <w:pPr>
        <w:spacing w:line="240" w:lineRule="auto"/>
        <w:ind w:firstLine="709"/>
        <w:jc w:val="both"/>
        <w:rPr>
          <w:rFonts w:eastAsia="Calibri"/>
        </w:rPr>
      </w:pPr>
      <w:r w:rsidRPr="00CA5EB4">
        <w:rPr>
          <w:rFonts w:eastAsia="Calibri"/>
        </w:rPr>
        <w:t>Из основных систем, входящих в список Единых Требований к техническим параметрам сегментов «Безопасного города», в республике создано более 90%.</w:t>
      </w:r>
    </w:p>
    <w:p w:rsidR="00CA5EB4" w:rsidRDefault="00CA5EB4" w:rsidP="00CA5EB4">
      <w:pPr>
        <w:spacing w:line="240" w:lineRule="auto"/>
        <w:ind w:firstLine="709"/>
        <w:contextualSpacing/>
        <w:jc w:val="both"/>
      </w:pPr>
      <w:r>
        <w:t>П</w:t>
      </w:r>
      <w:r w:rsidRPr="00600F79">
        <w:t>роводится интеграция автоматизированных систем, используемых в Республике Татарстан, в единую информационную среду для всех муниципальных районов и городских округов.</w:t>
      </w:r>
    </w:p>
    <w:p w:rsidR="00D4615D" w:rsidRPr="00D4615D" w:rsidRDefault="00D4615D" w:rsidP="00D4615D">
      <w:pPr>
        <w:spacing w:line="240" w:lineRule="auto"/>
        <w:ind w:firstLine="709"/>
        <w:jc w:val="both"/>
        <w:rPr>
          <w:rFonts w:eastAsia="Calibri"/>
        </w:rPr>
      </w:pPr>
      <w:r w:rsidRPr="00D4615D">
        <w:rPr>
          <w:rFonts w:eastAsia="Calibri"/>
        </w:rPr>
        <w:t xml:space="preserve">За 2019 год было проведено 5 заседаний Межведомственной рабочей группы. </w:t>
      </w:r>
      <w:r w:rsidR="00CA5EB4">
        <w:t xml:space="preserve">В </w:t>
      </w:r>
      <w:r w:rsidR="00190C4B">
        <w:t>2019</w:t>
      </w:r>
      <w:r w:rsidR="00CA5EB4">
        <w:t xml:space="preserve"> году</w:t>
      </w:r>
      <w:r w:rsidR="00CA5EB4" w:rsidRPr="00156C8E">
        <w:t xml:space="preserve"> согласован проект технического задания на проектирование и построение АПК «Безопасный город» на территории Республики Татарстан (для всех муниципальных районов) в Совете главных конструкторов в соответствии с заключением от 9.07.2019 № 91-619-2.</w:t>
      </w:r>
    </w:p>
    <w:p w:rsidR="00BA491D" w:rsidRDefault="00BA491D" w:rsidP="00707F36">
      <w:pPr>
        <w:spacing w:line="240" w:lineRule="auto"/>
        <w:ind w:firstLine="709"/>
        <w:contextualSpacing/>
        <w:jc w:val="both"/>
      </w:pPr>
    </w:p>
    <w:p w:rsidR="00DD7E72" w:rsidRDefault="00FB1DF6" w:rsidP="003440DE">
      <w:pPr>
        <w:spacing w:line="240" w:lineRule="auto"/>
        <w:ind w:firstLine="709"/>
        <w:jc w:val="both"/>
        <w:rPr>
          <w:rFonts w:eastAsia="Calibri"/>
        </w:rPr>
      </w:pPr>
      <w:r w:rsidRPr="00FB1DF6">
        <w:rPr>
          <w:rFonts w:eastAsia="Calibri"/>
        </w:rPr>
        <w:t>В 2019 году в двух центрах обработки вызовов сотрудниками ГБУ «Служба-112» было принято 2 112 702 вызова (</w:t>
      </w:r>
      <w:r w:rsidR="00190C4B">
        <w:rPr>
          <w:rFonts w:eastAsia="Calibri"/>
        </w:rPr>
        <w:t>за аналогичный период прошлого года</w:t>
      </w:r>
      <w:r w:rsidRPr="00FB1DF6">
        <w:rPr>
          <w:rFonts w:eastAsia="Calibri"/>
        </w:rPr>
        <w:t xml:space="preserve"> – 1 907 708), направлено в экстренные оперативные службы 1 265 549 карточек происшествий (</w:t>
      </w:r>
      <w:r w:rsidR="00190C4B">
        <w:rPr>
          <w:rFonts w:eastAsia="Calibri"/>
        </w:rPr>
        <w:t>за аналогичный период прошлого года</w:t>
      </w:r>
      <w:r w:rsidRPr="00FB1DF6">
        <w:rPr>
          <w:rFonts w:eastAsia="Calibri"/>
        </w:rPr>
        <w:t xml:space="preserve"> – 1 135 251), при этом 37% обращений потребовали комплексного реагирования. </w:t>
      </w:r>
    </w:p>
    <w:p w:rsidR="00FB1DF6" w:rsidRDefault="00FB1DF6" w:rsidP="003440DE">
      <w:pPr>
        <w:spacing w:line="240" w:lineRule="auto"/>
        <w:ind w:firstLine="709"/>
        <w:jc w:val="both"/>
        <w:rPr>
          <w:rFonts w:eastAsia="Calibri"/>
        </w:rPr>
      </w:pPr>
    </w:p>
    <w:p w:rsidR="00767F4D" w:rsidRPr="00385FC5" w:rsidRDefault="00377244" w:rsidP="000E3FC5">
      <w:pPr>
        <w:spacing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</w:t>
      </w:r>
      <w:r w:rsidR="00767F4D">
        <w:rPr>
          <w:rFonts w:eastAsia="Calibri"/>
        </w:rPr>
        <w:t xml:space="preserve"> рамках </w:t>
      </w:r>
      <w:r w:rsidR="000C3BC2" w:rsidRPr="000C3BC2">
        <w:rPr>
          <w:rFonts w:eastAsia="Calibri"/>
        </w:rPr>
        <w:t>п</w:t>
      </w:r>
      <w:r w:rsidR="006550A4" w:rsidRPr="000C3BC2">
        <w:rPr>
          <w:rFonts w:eastAsia="Calibri"/>
        </w:rPr>
        <w:t>одпрограмм</w:t>
      </w:r>
      <w:r w:rsidR="000C3BC2" w:rsidRPr="000C3BC2">
        <w:rPr>
          <w:rFonts w:eastAsia="Calibri"/>
        </w:rPr>
        <w:t>ы</w:t>
      </w:r>
      <w:r w:rsidR="006550A4" w:rsidRPr="006550A4">
        <w:rPr>
          <w:rFonts w:eastAsia="Calibri"/>
          <w:b/>
        </w:rPr>
        <w:t xml:space="preserve"> «</w:t>
      </w:r>
      <w:r w:rsidR="003F5161">
        <w:rPr>
          <w:rFonts w:eastAsia="Calibri"/>
          <w:b/>
        </w:rPr>
        <w:t xml:space="preserve">Развитие </w:t>
      </w:r>
      <w:r w:rsidR="006550A4" w:rsidRPr="006550A4">
        <w:rPr>
          <w:rFonts w:eastAsia="Calibri"/>
          <w:b/>
        </w:rPr>
        <w:t xml:space="preserve">социальной и инженерной инфраструктуры в рамках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 в </w:t>
      </w:r>
      <w:r w:rsidR="006550A4" w:rsidRPr="00385FC5">
        <w:rPr>
          <w:rFonts w:eastAsia="Calibri"/>
          <w:b/>
        </w:rPr>
        <w:t>Республики Татарстан на 2014 – 202</w:t>
      </w:r>
      <w:r w:rsidR="00FA10CD">
        <w:rPr>
          <w:rFonts w:eastAsia="Calibri"/>
          <w:b/>
        </w:rPr>
        <w:t>4</w:t>
      </w:r>
      <w:r w:rsidR="006550A4" w:rsidRPr="00385FC5">
        <w:rPr>
          <w:rFonts w:eastAsia="Calibri"/>
          <w:b/>
        </w:rPr>
        <w:t xml:space="preserve"> годы»</w:t>
      </w:r>
      <w:r w:rsidR="00E17330" w:rsidRPr="00385FC5">
        <w:rPr>
          <w:rFonts w:eastAsia="Calibri"/>
          <w:b/>
        </w:rPr>
        <w:t xml:space="preserve"> </w:t>
      </w:r>
      <w:r w:rsidR="00FA10CD">
        <w:rPr>
          <w:rFonts w:eastAsia="Calibri"/>
        </w:rPr>
        <w:t>в 2019</w:t>
      </w:r>
      <w:r w:rsidR="00E17330" w:rsidRPr="00385FC5">
        <w:rPr>
          <w:rFonts w:eastAsia="Calibri"/>
        </w:rPr>
        <w:t xml:space="preserve"> году</w:t>
      </w:r>
      <w:r w:rsidRPr="00385FC5">
        <w:rPr>
          <w:rFonts w:eastAsia="Calibri"/>
        </w:rPr>
        <w:t xml:space="preserve"> </w:t>
      </w:r>
      <w:r w:rsidR="000A0C7A">
        <w:rPr>
          <w:rFonts w:eastAsia="Calibri"/>
        </w:rPr>
        <w:t>произведены</w:t>
      </w:r>
      <w:r w:rsidR="00E17330" w:rsidRPr="00385FC5">
        <w:rPr>
          <w:rFonts w:eastAsia="Calibri"/>
        </w:rPr>
        <w:t xml:space="preserve"> </w:t>
      </w:r>
      <w:r w:rsidR="00A46CE0">
        <w:rPr>
          <w:rFonts w:eastAsia="Calibri"/>
        </w:rPr>
        <w:t>работы</w:t>
      </w:r>
      <w:r w:rsidR="00C55EF4" w:rsidRPr="00385FC5">
        <w:rPr>
          <w:rFonts w:eastAsia="Calibri"/>
        </w:rPr>
        <w:t xml:space="preserve"> по строительству</w:t>
      </w:r>
      <w:r w:rsidR="00E17330" w:rsidRPr="00385FC5">
        <w:rPr>
          <w:rFonts w:eastAsia="Calibri"/>
        </w:rPr>
        <w:t xml:space="preserve"> </w:t>
      </w:r>
      <w:r w:rsidR="000A0C7A">
        <w:rPr>
          <w:rFonts w:eastAsia="Calibri"/>
        </w:rPr>
        <w:t>и</w:t>
      </w:r>
      <w:r w:rsidR="005057ED">
        <w:rPr>
          <w:rFonts w:eastAsia="Calibri"/>
        </w:rPr>
        <w:t xml:space="preserve"> капитальному</w:t>
      </w:r>
      <w:r w:rsidR="00E17330" w:rsidRPr="00385FC5">
        <w:rPr>
          <w:rFonts w:eastAsia="Calibri"/>
        </w:rPr>
        <w:t xml:space="preserve"> ремонт</w:t>
      </w:r>
      <w:r w:rsidR="005057ED">
        <w:rPr>
          <w:rFonts w:eastAsia="Calibri"/>
        </w:rPr>
        <w:t>у</w:t>
      </w:r>
      <w:r w:rsidR="00E17330" w:rsidRPr="00385FC5">
        <w:rPr>
          <w:rFonts w:eastAsia="Calibri"/>
        </w:rPr>
        <w:t xml:space="preserve"> </w:t>
      </w:r>
      <w:r w:rsidR="000A0C7A">
        <w:rPr>
          <w:rFonts w:eastAsia="Calibri"/>
        </w:rPr>
        <w:t>4</w:t>
      </w:r>
      <w:r w:rsidR="00E17330" w:rsidRPr="00385FC5">
        <w:rPr>
          <w:rFonts w:eastAsia="Calibri"/>
        </w:rPr>
        <w:t xml:space="preserve"> объектов размещения пожарно-спасательных сил.</w:t>
      </w:r>
    </w:p>
    <w:p w:rsidR="006B3F84" w:rsidRDefault="006B3F84" w:rsidP="000E3FC5">
      <w:pPr>
        <w:spacing w:line="240" w:lineRule="auto"/>
        <w:ind w:firstLine="709"/>
        <w:jc w:val="both"/>
        <w:rPr>
          <w:rFonts w:eastAsia="Calibri"/>
          <w:highlight w:val="yellow"/>
        </w:rPr>
      </w:pPr>
    </w:p>
    <w:p w:rsidR="006B3F84" w:rsidRDefault="006B3F84" w:rsidP="00DD7E72">
      <w:pPr>
        <w:spacing w:line="240" w:lineRule="auto"/>
        <w:ind w:right="-1" w:firstLine="709"/>
        <w:jc w:val="both"/>
        <w:rPr>
          <w:rFonts w:eastAsia="Calibri"/>
        </w:rPr>
      </w:pPr>
      <w:r>
        <w:rPr>
          <w:rFonts w:eastAsia="Calibri"/>
        </w:rPr>
        <w:t>Таким образом, в 201</w:t>
      </w:r>
      <w:r w:rsidR="00FA10CD">
        <w:rPr>
          <w:rFonts w:eastAsia="Calibri"/>
        </w:rPr>
        <w:t>9</w:t>
      </w:r>
      <w:r>
        <w:rPr>
          <w:rFonts w:eastAsia="Calibri"/>
        </w:rPr>
        <w:t xml:space="preserve"> году П</w:t>
      </w:r>
      <w:r>
        <w:t>рограмма реализована с высоким уровнем эффективности, достигнуты плановые значения 100% индикаторов.</w:t>
      </w:r>
    </w:p>
    <w:sectPr w:rsidR="006B3F84" w:rsidSect="001921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74B"/>
    <w:rsid w:val="00000930"/>
    <w:rsid w:val="00000E46"/>
    <w:rsid w:val="000023BE"/>
    <w:rsid w:val="00002BEF"/>
    <w:rsid w:val="00003133"/>
    <w:rsid w:val="000061D9"/>
    <w:rsid w:val="000104E7"/>
    <w:rsid w:val="00011E3D"/>
    <w:rsid w:val="0001215C"/>
    <w:rsid w:val="00014BF3"/>
    <w:rsid w:val="00017D1B"/>
    <w:rsid w:val="000204D2"/>
    <w:rsid w:val="0002124B"/>
    <w:rsid w:val="000213EA"/>
    <w:rsid w:val="000217A7"/>
    <w:rsid w:val="0002213E"/>
    <w:rsid w:val="00022D40"/>
    <w:rsid w:val="00025531"/>
    <w:rsid w:val="00025C2E"/>
    <w:rsid w:val="000278D7"/>
    <w:rsid w:val="000363A8"/>
    <w:rsid w:val="00042004"/>
    <w:rsid w:val="00042F0F"/>
    <w:rsid w:val="0004498F"/>
    <w:rsid w:val="00047D59"/>
    <w:rsid w:val="000539E6"/>
    <w:rsid w:val="000554C8"/>
    <w:rsid w:val="00060DDB"/>
    <w:rsid w:val="00060DF7"/>
    <w:rsid w:val="00061C5A"/>
    <w:rsid w:val="0006214E"/>
    <w:rsid w:val="00064D04"/>
    <w:rsid w:val="00067892"/>
    <w:rsid w:val="0007161B"/>
    <w:rsid w:val="00073394"/>
    <w:rsid w:val="000763CD"/>
    <w:rsid w:val="00080B95"/>
    <w:rsid w:val="00080F3C"/>
    <w:rsid w:val="0008172D"/>
    <w:rsid w:val="0008257F"/>
    <w:rsid w:val="00083839"/>
    <w:rsid w:val="0008580D"/>
    <w:rsid w:val="00087B35"/>
    <w:rsid w:val="00087FF7"/>
    <w:rsid w:val="00091D35"/>
    <w:rsid w:val="00092C92"/>
    <w:rsid w:val="00093FDF"/>
    <w:rsid w:val="000947E0"/>
    <w:rsid w:val="000960F2"/>
    <w:rsid w:val="00096D56"/>
    <w:rsid w:val="000A010D"/>
    <w:rsid w:val="000A02B1"/>
    <w:rsid w:val="000A04B2"/>
    <w:rsid w:val="000A0C7A"/>
    <w:rsid w:val="000A1C45"/>
    <w:rsid w:val="000A3A74"/>
    <w:rsid w:val="000A3D40"/>
    <w:rsid w:val="000A3F9B"/>
    <w:rsid w:val="000A650D"/>
    <w:rsid w:val="000B346E"/>
    <w:rsid w:val="000B3D4B"/>
    <w:rsid w:val="000B4E63"/>
    <w:rsid w:val="000B5F47"/>
    <w:rsid w:val="000B6D36"/>
    <w:rsid w:val="000C0040"/>
    <w:rsid w:val="000C24E8"/>
    <w:rsid w:val="000C2818"/>
    <w:rsid w:val="000C3BC2"/>
    <w:rsid w:val="000C42E6"/>
    <w:rsid w:val="000C492C"/>
    <w:rsid w:val="000C4AC7"/>
    <w:rsid w:val="000C4F8B"/>
    <w:rsid w:val="000C6083"/>
    <w:rsid w:val="000C6B9F"/>
    <w:rsid w:val="000D3A8F"/>
    <w:rsid w:val="000D41C2"/>
    <w:rsid w:val="000D4752"/>
    <w:rsid w:val="000D52FE"/>
    <w:rsid w:val="000E134B"/>
    <w:rsid w:val="000E1F1B"/>
    <w:rsid w:val="000E3DCA"/>
    <w:rsid w:val="000E3FC5"/>
    <w:rsid w:val="000E62A3"/>
    <w:rsid w:val="000E6EC5"/>
    <w:rsid w:val="000F2677"/>
    <w:rsid w:val="000F3529"/>
    <w:rsid w:val="000F3BC4"/>
    <w:rsid w:val="000F52C0"/>
    <w:rsid w:val="000F56B6"/>
    <w:rsid w:val="000F5E29"/>
    <w:rsid w:val="000F6583"/>
    <w:rsid w:val="001028B4"/>
    <w:rsid w:val="00102EAE"/>
    <w:rsid w:val="00104150"/>
    <w:rsid w:val="00107267"/>
    <w:rsid w:val="00110312"/>
    <w:rsid w:val="00111791"/>
    <w:rsid w:val="001135C9"/>
    <w:rsid w:val="0011385B"/>
    <w:rsid w:val="0011410A"/>
    <w:rsid w:val="001159D5"/>
    <w:rsid w:val="0011784D"/>
    <w:rsid w:val="00120631"/>
    <w:rsid w:val="00121F71"/>
    <w:rsid w:val="00123131"/>
    <w:rsid w:val="00127290"/>
    <w:rsid w:val="0012793D"/>
    <w:rsid w:val="001327E4"/>
    <w:rsid w:val="00133B4E"/>
    <w:rsid w:val="00133EB7"/>
    <w:rsid w:val="001343D5"/>
    <w:rsid w:val="001345BB"/>
    <w:rsid w:val="001351A8"/>
    <w:rsid w:val="0013609E"/>
    <w:rsid w:val="00140409"/>
    <w:rsid w:val="00140B08"/>
    <w:rsid w:val="00141202"/>
    <w:rsid w:val="00142959"/>
    <w:rsid w:val="00143A82"/>
    <w:rsid w:val="00144352"/>
    <w:rsid w:val="001445E6"/>
    <w:rsid w:val="0014620E"/>
    <w:rsid w:val="00152472"/>
    <w:rsid w:val="00153FC6"/>
    <w:rsid w:val="001568E3"/>
    <w:rsid w:val="001574AC"/>
    <w:rsid w:val="00161528"/>
    <w:rsid w:val="001641AD"/>
    <w:rsid w:val="00164D9F"/>
    <w:rsid w:val="00165949"/>
    <w:rsid w:val="0016694B"/>
    <w:rsid w:val="001700DD"/>
    <w:rsid w:val="00170DEF"/>
    <w:rsid w:val="00172299"/>
    <w:rsid w:val="0017231D"/>
    <w:rsid w:val="0017443C"/>
    <w:rsid w:val="00176D75"/>
    <w:rsid w:val="00176E09"/>
    <w:rsid w:val="00181258"/>
    <w:rsid w:val="0018161B"/>
    <w:rsid w:val="0018199C"/>
    <w:rsid w:val="00181EEF"/>
    <w:rsid w:val="0018237A"/>
    <w:rsid w:val="00182431"/>
    <w:rsid w:val="00183811"/>
    <w:rsid w:val="0018494F"/>
    <w:rsid w:val="001871E8"/>
    <w:rsid w:val="00190C4B"/>
    <w:rsid w:val="00192124"/>
    <w:rsid w:val="001938BA"/>
    <w:rsid w:val="001940C2"/>
    <w:rsid w:val="001A0345"/>
    <w:rsid w:val="001A0508"/>
    <w:rsid w:val="001A18DD"/>
    <w:rsid w:val="001A41FF"/>
    <w:rsid w:val="001A744E"/>
    <w:rsid w:val="001B05A9"/>
    <w:rsid w:val="001B0888"/>
    <w:rsid w:val="001B0A49"/>
    <w:rsid w:val="001B1597"/>
    <w:rsid w:val="001B3E6C"/>
    <w:rsid w:val="001B487B"/>
    <w:rsid w:val="001B6B46"/>
    <w:rsid w:val="001B721C"/>
    <w:rsid w:val="001B7AA2"/>
    <w:rsid w:val="001C053C"/>
    <w:rsid w:val="001C27F6"/>
    <w:rsid w:val="001C2881"/>
    <w:rsid w:val="001C69EC"/>
    <w:rsid w:val="001C7278"/>
    <w:rsid w:val="001D0EB0"/>
    <w:rsid w:val="001D2CB8"/>
    <w:rsid w:val="001D358C"/>
    <w:rsid w:val="001D5B4E"/>
    <w:rsid w:val="001D60DC"/>
    <w:rsid w:val="001E760B"/>
    <w:rsid w:val="001F5325"/>
    <w:rsid w:val="001F707E"/>
    <w:rsid w:val="00200377"/>
    <w:rsid w:val="00200B92"/>
    <w:rsid w:val="002063CE"/>
    <w:rsid w:val="00206486"/>
    <w:rsid w:val="002065DF"/>
    <w:rsid w:val="00206E2C"/>
    <w:rsid w:val="00211AD7"/>
    <w:rsid w:val="00212010"/>
    <w:rsid w:val="0021247E"/>
    <w:rsid w:val="002152D7"/>
    <w:rsid w:val="00216EED"/>
    <w:rsid w:val="002207C0"/>
    <w:rsid w:val="00220E1A"/>
    <w:rsid w:val="00221A8A"/>
    <w:rsid w:val="002238D4"/>
    <w:rsid w:val="00223BF0"/>
    <w:rsid w:val="002257FD"/>
    <w:rsid w:val="00231B0B"/>
    <w:rsid w:val="00233E3A"/>
    <w:rsid w:val="00234079"/>
    <w:rsid w:val="00234355"/>
    <w:rsid w:val="00234BDA"/>
    <w:rsid w:val="00234C9E"/>
    <w:rsid w:val="0023583C"/>
    <w:rsid w:val="00237443"/>
    <w:rsid w:val="00237879"/>
    <w:rsid w:val="00243DE3"/>
    <w:rsid w:val="00246BFC"/>
    <w:rsid w:val="00247D44"/>
    <w:rsid w:val="00250311"/>
    <w:rsid w:val="00250FCA"/>
    <w:rsid w:val="002512B0"/>
    <w:rsid w:val="00251522"/>
    <w:rsid w:val="00255400"/>
    <w:rsid w:val="00255DFC"/>
    <w:rsid w:val="002565E1"/>
    <w:rsid w:val="00257452"/>
    <w:rsid w:val="00257581"/>
    <w:rsid w:val="002609C0"/>
    <w:rsid w:val="00261221"/>
    <w:rsid w:val="002620E3"/>
    <w:rsid w:val="002647F6"/>
    <w:rsid w:val="00265FAF"/>
    <w:rsid w:val="002670A6"/>
    <w:rsid w:val="00267161"/>
    <w:rsid w:val="0027194F"/>
    <w:rsid w:val="00272C28"/>
    <w:rsid w:val="00272D43"/>
    <w:rsid w:val="002760D3"/>
    <w:rsid w:val="00277F69"/>
    <w:rsid w:val="0028058F"/>
    <w:rsid w:val="002805C8"/>
    <w:rsid w:val="002819B6"/>
    <w:rsid w:val="00282D45"/>
    <w:rsid w:val="00287FF4"/>
    <w:rsid w:val="0029074B"/>
    <w:rsid w:val="00292BA5"/>
    <w:rsid w:val="002935C9"/>
    <w:rsid w:val="002A0783"/>
    <w:rsid w:val="002A1436"/>
    <w:rsid w:val="002A3755"/>
    <w:rsid w:val="002A3E7A"/>
    <w:rsid w:val="002A410A"/>
    <w:rsid w:val="002A4743"/>
    <w:rsid w:val="002A598D"/>
    <w:rsid w:val="002A5A9B"/>
    <w:rsid w:val="002A74C3"/>
    <w:rsid w:val="002B1D7F"/>
    <w:rsid w:val="002B4AFC"/>
    <w:rsid w:val="002B5214"/>
    <w:rsid w:val="002C0781"/>
    <w:rsid w:val="002C13D6"/>
    <w:rsid w:val="002C68B0"/>
    <w:rsid w:val="002C7548"/>
    <w:rsid w:val="002D16CB"/>
    <w:rsid w:val="002D2B46"/>
    <w:rsid w:val="002D3DCB"/>
    <w:rsid w:val="002D532A"/>
    <w:rsid w:val="002D5686"/>
    <w:rsid w:val="002D6B2F"/>
    <w:rsid w:val="002E0E9F"/>
    <w:rsid w:val="002E158D"/>
    <w:rsid w:val="002E1FA6"/>
    <w:rsid w:val="002E518D"/>
    <w:rsid w:val="002E642D"/>
    <w:rsid w:val="002E7D03"/>
    <w:rsid w:val="002F043C"/>
    <w:rsid w:val="002F178E"/>
    <w:rsid w:val="002F1FD0"/>
    <w:rsid w:val="002F2759"/>
    <w:rsid w:val="002F588A"/>
    <w:rsid w:val="002F7398"/>
    <w:rsid w:val="003001B2"/>
    <w:rsid w:val="00300C33"/>
    <w:rsid w:val="00301C7F"/>
    <w:rsid w:val="003033B5"/>
    <w:rsid w:val="003033CD"/>
    <w:rsid w:val="00303D9F"/>
    <w:rsid w:val="003057F4"/>
    <w:rsid w:val="00305C34"/>
    <w:rsid w:val="003071A6"/>
    <w:rsid w:val="003075A7"/>
    <w:rsid w:val="00310DEE"/>
    <w:rsid w:val="0031114E"/>
    <w:rsid w:val="00312076"/>
    <w:rsid w:val="003130EE"/>
    <w:rsid w:val="00314B51"/>
    <w:rsid w:val="00314DE9"/>
    <w:rsid w:val="00320494"/>
    <w:rsid w:val="00322D24"/>
    <w:rsid w:val="003247FB"/>
    <w:rsid w:val="003248B4"/>
    <w:rsid w:val="00325964"/>
    <w:rsid w:val="0032677D"/>
    <w:rsid w:val="00330F3E"/>
    <w:rsid w:val="0033145B"/>
    <w:rsid w:val="00331B26"/>
    <w:rsid w:val="00335C3B"/>
    <w:rsid w:val="00340D12"/>
    <w:rsid w:val="003440DE"/>
    <w:rsid w:val="00344FA7"/>
    <w:rsid w:val="003464A5"/>
    <w:rsid w:val="003468D9"/>
    <w:rsid w:val="00346F7F"/>
    <w:rsid w:val="00347E87"/>
    <w:rsid w:val="0035105B"/>
    <w:rsid w:val="00351257"/>
    <w:rsid w:val="00351688"/>
    <w:rsid w:val="003522FC"/>
    <w:rsid w:val="00354B1E"/>
    <w:rsid w:val="00354CD5"/>
    <w:rsid w:val="00354E36"/>
    <w:rsid w:val="00357D54"/>
    <w:rsid w:val="00357DE2"/>
    <w:rsid w:val="00357EBB"/>
    <w:rsid w:val="003604D5"/>
    <w:rsid w:val="00365CC2"/>
    <w:rsid w:val="00373355"/>
    <w:rsid w:val="00377244"/>
    <w:rsid w:val="003803A9"/>
    <w:rsid w:val="00380F12"/>
    <w:rsid w:val="00381B44"/>
    <w:rsid w:val="00381DB5"/>
    <w:rsid w:val="00382CB4"/>
    <w:rsid w:val="003830C8"/>
    <w:rsid w:val="0038357A"/>
    <w:rsid w:val="0038417C"/>
    <w:rsid w:val="0038518A"/>
    <w:rsid w:val="00385C4E"/>
    <w:rsid w:val="00385FB3"/>
    <w:rsid w:val="00385FC5"/>
    <w:rsid w:val="00391283"/>
    <w:rsid w:val="003921EB"/>
    <w:rsid w:val="00393496"/>
    <w:rsid w:val="00394229"/>
    <w:rsid w:val="00395894"/>
    <w:rsid w:val="00395ACB"/>
    <w:rsid w:val="003978D5"/>
    <w:rsid w:val="003A30CD"/>
    <w:rsid w:val="003A3385"/>
    <w:rsid w:val="003A3E8E"/>
    <w:rsid w:val="003A5D72"/>
    <w:rsid w:val="003B0E90"/>
    <w:rsid w:val="003B2D56"/>
    <w:rsid w:val="003B399A"/>
    <w:rsid w:val="003B5314"/>
    <w:rsid w:val="003B594E"/>
    <w:rsid w:val="003C0182"/>
    <w:rsid w:val="003C27CE"/>
    <w:rsid w:val="003C2840"/>
    <w:rsid w:val="003C4F7E"/>
    <w:rsid w:val="003D01C9"/>
    <w:rsid w:val="003D42C7"/>
    <w:rsid w:val="003D48EA"/>
    <w:rsid w:val="003D56C3"/>
    <w:rsid w:val="003D5B61"/>
    <w:rsid w:val="003D6C65"/>
    <w:rsid w:val="003D7D08"/>
    <w:rsid w:val="003E2EFF"/>
    <w:rsid w:val="003E52C6"/>
    <w:rsid w:val="003E7052"/>
    <w:rsid w:val="003E7449"/>
    <w:rsid w:val="003E76C4"/>
    <w:rsid w:val="003F1421"/>
    <w:rsid w:val="003F370F"/>
    <w:rsid w:val="003F4B59"/>
    <w:rsid w:val="003F4DD0"/>
    <w:rsid w:val="003F5161"/>
    <w:rsid w:val="003F5E39"/>
    <w:rsid w:val="00401B36"/>
    <w:rsid w:val="00402860"/>
    <w:rsid w:val="00402FA1"/>
    <w:rsid w:val="004042BF"/>
    <w:rsid w:val="004071D3"/>
    <w:rsid w:val="00407BBB"/>
    <w:rsid w:val="00410A13"/>
    <w:rsid w:val="00417855"/>
    <w:rsid w:val="00420176"/>
    <w:rsid w:val="00420F5B"/>
    <w:rsid w:val="00423E4B"/>
    <w:rsid w:val="00425880"/>
    <w:rsid w:val="0042705C"/>
    <w:rsid w:val="00427202"/>
    <w:rsid w:val="00432411"/>
    <w:rsid w:val="00432B4C"/>
    <w:rsid w:val="00434480"/>
    <w:rsid w:val="004362F5"/>
    <w:rsid w:val="00441886"/>
    <w:rsid w:val="00442054"/>
    <w:rsid w:val="00442909"/>
    <w:rsid w:val="00446ADF"/>
    <w:rsid w:val="00446E04"/>
    <w:rsid w:val="00447C2D"/>
    <w:rsid w:val="0045344B"/>
    <w:rsid w:val="004537ED"/>
    <w:rsid w:val="00454875"/>
    <w:rsid w:val="00454B13"/>
    <w:rsid w:val="00455B31"/>
    <w:rsid w:val="00456338"/>
    <w:rsid w:val="0045667D"/>
    <w:rsid w:val="004571CE"/>
    <w:rsid w:val="00457F79"/>
    <w:rsid w:val="0046005C"/>
    <w:rsid w:val="00460114"/>
    <w:rsid w:val="00460462"/>
    <w:rsid w:val="0046490B"/>
    <w:rsid w:val="00466F04"/>
    <w:rsid w:val="0046791D"/>
    <w:rsid w:val="00470011"/>
    <w:rsid w:val="00471B0B"/>
    <w:rsid w:val="004727DC"/>
    <w:rsid w:val="00481FC8"/>
    <w:rsid w:val="00482EAB"/>
    <w:rsid w:val="00483463"/>
    <w:rsid w:val="00485862"/>
    <w:rsid w:val="00487D31"/>
    <w:rsid w:val="00490247"/>
    <w:rsid w:val="00490EC5"/>
    <w:rsid w:val="0049610E"/>
    <w:rsid w:val="00496640"/>
    <w:rsid w:val="00496814"/>
    <w:rsid w:val="00497674"/>
    <w:rsid w:val="00497A39"/>
    <w:rsid w:val="00497A6E"/>
    <w:rsid w:val="004A269A"/>
    <w:rsid w:val="004A3699"/>
    <w:rsid w:val="004A51BB"/>
    <w:rsid w:val="004A578B"/>
    <w:rsid w:val="004A5F8F"/>
    <w:rsid w:val="004B4C77"/>
    <w:rsid w:val="004C17F9"/>
    <w:rsid w:val="004C5951"/>
    <w:rsid w:val="004C7497"/>
    <w:rsid w:val="004D053C"/>
    <w:rsid w:val="004D3F71"/>
    <w:rsid w:val="004D5E0D"/>
    <w:rsid w:val="004D7EAD"/>
    <w:rsid w:val="004E0192"/>
    <w:rsid w:val="004E065B"/>
    <w:rsid w:val="004E192C"/>
    <w:rsid w:val="004E3DD9"/>
    <w:rsid w:val="004E4402"/>
    <w:rsid w:val="004E4961"/>
    <w:rsid w:val="004E4D38"/>
    <w:rsid w:val="004E4F36"/>
    <w:rsid w:val="004E7471"/>
    <w:rsid w:val="004F2952"/>
    <w:rsid w:val="004F368B"/>
    <w:rsid w:val="004F6743"/>
    <w:rsid w:val="004F6B6A"/>
    <w:rsid w:val="0050423E"/>
    <w:rsid w:val="00504539"/>
    <w:rsid w:val="00504FCA"/>
    <w:rsid w:val="005057ED"/>
    <w:rsid w:val="00505871"/>
    <w:rsid w:val="00505D8E"/>
    <w:rsid w:val="00510720"/>
    <w:rsid w:val="00515615"/>
    <w:rsid w:val="00517493"/>
    <w:rsid w:val="00524FF0"/>
    <w:rsid w:val="00527628"/>
    <w:rsid w:val="0053012A"/>
    <w:rsid w:val="005328EA"/>
    <w:rsid w:val="0053443D"/>
    <w:rsid w:val="00534BB6"/>
    <w:rsid w:val="005375A3"/>
    <w:rsid w:val="00541226"/>
    <w:rsid w:val="00541EDE"/>
    <w:rsid w:val="00542528"/>
    <w:rsid w:val="005425AC"/>
    <w:rsid w:val="0054508C"/>
    <w:rsid w:val="00546358"/>
    <w:rsid w:val="0054694B"/>
    <w:rsid w:val="00547F26"/>
    <w:rsid w:val="00550553"/>
    <w:rsid w:val="005538EB"/>
    <w:rsid w:val="005545F2"/>
    <w:rsid w:val="00561766"/>
    <w:rsid w:val="00562BDF"/>
    <w:rsid w:val="0056576B"/>
    <w:rsid w:val="005668B6"/>
    <w:rsid w:val="00566B15"/>
    <w:rsid w:val="00567155"/>
    <w:rsid w:val="00567906"/>
    <w:rsid w:val="005720F8"/>
    <w:rsid w:val="00573C9E"/>
    <w:rsid w:val="00573E82"/>
    <w:rsid w:val="0057418E"/>
    <w:rsid w:val="0057426C"/>
    <w:rsid w:val="00577E6C"/>
    <w:rsid w:val="00582002"/>
    <w:rsid w:val="005826D9"/>
    <w:rsid w:val="00583F07"/>
    <w:rsid w:val="00585840"/>
    <w:rsid w:val="005878F3"/>
    <w:rsid w:val="0059064A"/>
    <w:rsid w:val="00592CC3"/>
    <w:rsid w:val="00593B72"/>
    <w:rsid w:val="00597CB4"/>
    <w:rsid w:val="00597E92"/>
    <w:rsid w:val="00597EC1"/>
    <w:rsid w:val="005A0276"/>
    <w:rsid w:val="005A093C"/>
    <w:rsid w:val="005A1861"/>
    <w:rsid w:val="005A1977"/>
    <w:rsid w:val="005A22AB"/>
    <w:rsid w:val="005A4B6B"/>
    <w:rsid w:val="005A571D"/>
    <w:rsid w:val="005A6203"/>
    <w:rsid w:val="005A7F87"/>
    <w:rsid w:val="005A7FDC"/>
    <w:rsid w:val="005B22CC"/>
    <w:rsid w:val="005C1342"/>
    <w:rsid w:val="005C56CE"/>
    <w:rsid w:val="005C5A90"/>
    <w:rsid w:val="005C5DAD"/>
    <w:rsid w:val="005D06FC"/>
    <w:rsid w:val="005D4CA7"/>
    <w:rsid w:val="005D631A"/>
    <w:rsid w:val="005E273A"/>
    <w:rsid w:val="005E3276"/>
    <w:rsid w:val="005E3E80"/>
    <w:rsid w:val="005E49B1"/>
    <w:rsid w:val="005E5E80"/>
    <w:rsid w:val="005E78B9"/>
    <w:rsid w:val="005F078F"/>
    <w:rsid w:val="005F14F0"/>
    <w:rsid w:val="005F2EA0"/>
    <w:rsid w:val="005F62F6"/>
    <w:rsid w:val="005F6B26"/>
    <w:rsid w:val="005F6CA2"/>
    <w:rsid w:val="005F6D20"/>
    <w:rsid w:val="00600566"/>
    <w:rsid w:val="00601825"/>
    <w:rsid w:val="00602103"/>
    <w:rsid w:val="00602A88"/>
    <w:rsid w:val="00603629"/>
    <w:rsid w:val="00605D85"/>
    <w:rsid w:val="00606370"/>
    <w:rsid w:val="0060741D"/>
    <w:rsid w:val="00607B14"/>
    <w:rsid w:val="00610942"/>
    <w:rsid w:val="00614AE3"/>
    <w:rsid w:val="0062046A"/>
    <w:rsid w:val="00620828"/>
    <w:rsid w:val="00621613"/>
    <w:rsid w:val="00621FC0"/>
    <w:rsid w:val="00624916"/>
    <w:rsid w:val="006250E1"/>
    <w:rsid w:val="0062511F"/>
    <w:rsid w:val="0062777A"/>
    <w:rsid w:val="00627E3F"/>
    <w:rsid w:val="00632F6F"/>
    <w:rsid w:val="006332D5"/>
    <w:rsid w:val="00634298"/>
    <w:rsid w:val="00637B39"/>
    <w:rsid w:val="00640C5D"/>
    <w:rsid w:val="00641DF4"/>
    <w:rsid w:val="00642712"/>
    <w:rsid w:val="00643267"/>
    <w:rsid w:val="00644C05"/>
    <w:rsid w:val="00650C66"/>
    <w:rsid w:val="006518DE"/>
    <w:rsid w:val="00652553"/>
    <w:rsid w:val="006550A4"/>
    <w:rsid w:val="006551C5"/>
    <w:rsid w:val="00655885"/>
    <w:rsid w:val="00660826"/>
    <w:rsid w:val="006628FA"/>
    <w:rsid w:val="00664B09"/>
    <w:rsid w:val="00664F14"/>
    <w:rsid w:val="006660FA"/>
    <w:rsid w:val="006662D1"/>
    <w:rsid w:val="006669B9"/>
    <w:rsid w:val="00667D3C"/>
    <w:rsid w:val="006707B9"/>
    <w:rsid w:val="00671A50"/>
    <w:rsid w:val="0067787C"/>
    <w:rsid w:val="0068043D"/>
    <w:rsid w:val="00681E4E"/>
    <w:rsid w:val="00685EB9"/>
    <w:rsid w:val="006932DC"/>
    <w:rsid w:val="006938D8"/>
    <w:rsid w:val="00694D89"/>
    <w:rsid w:val="00696022"/>
    <w:rsid w:val="006A05D7"/>
    <w:rsid w:val="006A0776"/>
    <w:rsid w:val="006A3C3C"/>
    <w:rsid w:val="006A5BC1"/>
    <w:rsid w:val="006A5F04"/>
    <w:rsid w:val="006B0ACA"/>
    <w:rsid w:val="006B2CD0"/>
    <w:rsid w:val="006B35BB"/>
    <w:rsid w:val="006B3D23"/>
    <w:rsid w:val="006B3F84"/>
    <w:rsid w:val="006B5D91"/>
    <w:rsid w:val="006B63AB"/>
    <w:rsid w:val="006B7398"/>
    <w:rsid w:val="006B7428"/>
    <w:rsid w:val="006B7CF6"/>
    <w:rsid w:val="006C3C6D"/>
    <w:rsid w:val="006D1CEB"/>
    <w:rsid w:val="006D1E21"/>
    <w:rsid w:val="006D3F99"/>
    <w:rsid w:val="006D6311"/>
    <w:rsid w:val="006E1E9C"/>
    <w:rsid w:val="006E308B"/>
    <w:rsid w:val="006E3CB0"/>
    <w:rsid w:val="006E475E"/>
    <w:rsid w:val="006E4BBF"/>
    <w:rsid w:val="006E5144"/>
    <w:rsid w:val="006E7683"/>
    <w:rsid w:val="006F0EF2"/>
    <w:rsid w:val="006F19DB"/>
    <w:rsid w:val="006F1ECC"/>
    <w:rsid w:val="006F4C5D"/>
    <w:rsid w:val="007005A3"/>
    <w:rsid w:val="00702DA4"/>
    <w:rsid w:val="007036F0"/>
    <w:rsid w:val="00704698"/>
    <w:rsid w:val="00705D8F"/>
    <w:rsid w:val="00707F36"/>
    <w:rsid w:val="007105BF"/>
    <w:rsid w:val="00712252"/>
    <w:rsid w:val="00715716"/>
    <w:rsid w:val="007173B6"/>
    <w:rsid w:val="00722A88"/>
    <w:rsid w:val="007265F7"/>
    <w:rsid w:val="0072694F"/>
    <w:rsid w:val="00732BE7"/>
    <w:rsid w:val="00733701"/>
    <w:rsid w:val="00733980"/>
    <w:rsid w:val="00733BBE"/>
    <w:rsid w:val="0073713C"/>
    <w:rsid w:val="007377C8"/>
    <w:rsid w:val="0074002F"/>
    <w:rsid w:val="007408AE"/>
    <w:rsid w:val="007408E5"/>
    <w:rsid w:val="00740BAB"/>
    <w:rsid w:val="00741231"/>
    <w:rsid w:val="00741290"/>
    <w:rsid w:val="00741ADC"/>
    <w:rsid w:val="00742392"/>
    <w:rsid w:val="00745975"/>
    <w:rsid w:val="0074634D"/>
    <w:rsid w:val="00751927"/>
    <w:rsid w:val="00754896"/>
    <w:rsid w:val="00754926"/>
    <w:rsid w:val="00757CAA"/>
    <w:rsid w:val="0076149A"/>
    <w:rsid w:val="007620A7"/>
    <w:rsid w:val="00762495"/>
    <w:rsid w:val="00763B74"/>
    <w:rsid w:val="0076449A"/>
    <w:rsid w:val="00764B59"/>
    <w:rsid w:val="00765D65"/>
    <w:rsid w:val="007671DB"/>
    <w:rsid w:val="00767F4D"/>
    <w:rsid w:val="007710C1"/>
    <w:rsid w:val="0077726A"/>
    <w:rsid w:val="00777988"/>
    <w:rsid w:val="00781961"/>
    <w:rsid w:val="00782619"/>
    <w:rsid w:val="00782D0E"/>
    <w:rsid w:val="00783761"/>
    <w:rsid w:val="00787244"/>
    <w:rsid w:val="00787CBF"/>
    <w:rsid w:val="00787F04"/>
    <w:rsid w:val="0079274A"/>
    <w:rsid w:val="00793B70"/>
    <w:rsid w:val="0079720E"/>
    <w:rsid w:val="007A2698"/>
    <w:rsid w:val="007A4B44"/>
    <w:rsid w:val="007A5E48"/>
    <w:rsid w:val="007A6C38"/>
    <w:rsid w:val="007A77B9"/>
    <w:rsid w:val="007B115A"/>
    <w:rsid w:val="007B524A"/>
    <w:rsid w:val="007B5DA8"/>
    <w:rsid w:val="007B7978"/>
    <w:rsid w:val="007B7D57"/>
    <w:rsid w:val="007C701F"/>
    <w:rsid w:val="007D0720"/>
    <w:rsid w:val="007D189C"/>
    <w:rsid w:val="007D3973"/>
    <w:rsid w:val="007D55E5"/>
    <w:rsid w:val="007D5E3A"/>
    <w:rsid w:val="007D62FA"/>
    <w:rsid w:val="007D72D5"/>
    <w:rsid w:val="007D77B6"/>
    <w:rsid w:val="007E05D9"/>
    <w:rsid w:val="007E09CC"/>
    <w:rsid w:val="007E1E30"/>
    <w:rsid w:val="007E309D"/>
    <w:rsid w:val="007E36FA"/>
    <w:rsid w:val="007E3B09"/>
    <w:rsid w:val="007E6B3B"/>
    <w:rsid w:val="007F056E"/>
    <w:rsid w:val="007F1BD7"/>
    <w:rsid w:val="007F1DB6"/>
    <w:rsid w:val="007F4CC0"/>
    <w:rsid w:val="007F6361"/>
    <w:rsid w:val="008033C9"/>
    <w:rsid w:val="00803765"/>
    <w:rsid w:val="00803F21"/>
    <w:rsid w:val="008058FF"/>
    <w:rsid w:val="00806CE7"/>
    <w:rsid w:val="00807EC7"/>
    <w:rsid w:val="008104EB"/>
    <w:rsid w:val="00812D68"/>
    <w:rsid w:val="0081464B"/>
    <w:rsid w:val="0081565B"/>
    <w:rsid w:val="008163D6"/>
    <w:rsid w:val="00816D76"/>
    <w:rsid w:val="00821F24"/>
    <w:rsid w:val="00823430"/>
    <w:rsid w:val="0082413D"/>
    <w:rsid w:val="00824589"/>
    <w:rsid w:val="00824D65"/>
    <w:rsid w:val="00825D89"/>
    <w:rsid w:val="00826689"/>
    <w:rsid w:val="0083288E"/>
    <w:rsid w:val="008358B8"/>
    <w:rsid w:val="008374C8"/>
    <w:rsid w:val="00840125"/>
    <w:rsid w:val="0084153B"/>
    <w:rsid w:val="00844993"/>
    <w:rsid w:val="00845283"/>
    <w:rsid w:val="008452CF"/>
    <w:rsid w:val="00847BF3"/>
    <w:rsid w:val="008523F2"/>
    <w:rsid w:val="00855514"/>
    <w:rsid w:val="00855A4E"/>
    <w:rsid w:val="008576EB"/>
    <w:rsid w:val="0086042E"/>
    <w:rsid w:val="00864599"/>
    <w:rsid w:val="00864DFB"/>
    <w:rsid w:val="00866385"/>
    <w:rsid w:val="008664EA"/>
    <w:rsid w:val="00872064"/>
    <w:rsid w:val="00872D50"/>
    <w:rsid w:val="00875AF5"/>
    <w:rsid w:val="0087771D"/>
    <w:rsid w:val="00877DD2"/>
    <w:rsid w:val="00880D0F"/>
    <w:rsid w:val="00881D0B"/>
    <w:rsid w:val="0088432B"/>
    <w:rsid w:val="00884505"/>
    <w:rsid w:val="00884912"/>
    <w:rsid w:val="00884F87"/>
    <w:rsid w:val="0088719E"/>
    <w:rsid w:val="00887679"/>
    <w:rsid w:val="00887770"/>
    <w:rsid w:val="00890252"/>
    <w:rsid w:val="00890C41"/>
    <w:rsid w:val="008914F6"/>
    <w:rsid w:val="0089150D"/>
    <w:rsid w:val="0089450F"/>
    <w:rsid w:val="00897F58"/>
    <w:rsid w:val="008A0777"/>
    <w:rsid w:val="008A23A3"/>
    <w:rsid w:val="008A5224"/>
    <w:rsid w:val="008A7003"/>
    <w:rsid w:val="008A702A"/>
    <w:rsid w:val="008A709C"/>
    <w:rsid w:val="008B0013"/>
    <w:rsid w:val="008B00E7"/>
    <w:rsid w:val="008B0CA2"/>
    <w:rsid w:val="008B2EC4"/>
    <w:rsid w:val="008B661B"/>
    <w:rsid w:val="008C0243"/>
    <w:rsid w:val="008C3DB9"/>
    <w:rsid w:val="008C3F0A"/>
    <w:rsid w:val="008C550B"/>
    <w:rsid w:val="008C77B0"/>
    <w:rsid w:val="008D3ED2"/>
    <w:rsid w:val="008D55CF"/>
    <w:rsid w:val="008D6953"/>
    <w:rsid w:val="008D6A70"/>
    <w:rsid w:val="008D6FE9"/>
    <w:rsid w:val="008E36A5"/>
    <w:rsid w:val="008E4334"/>
    <w:rsid w:val="008E762D"/>
    <w:rsid w:val="008E7EB0"/>
    <w:rsid w:val="008F020D"/>
    <w:rsid w:val="008F08F0"/>
    <w:rsid w:val="008F1316"/>
    <w:rsid w:val="008F1563"/>
    <w:rsid w:val="008F2498"/>
    <w:rsid w:val="008F3B4F"/>
    <w:rsid w:val="008F402E"/>
    <w:rsid w:val="008F4F4D"/>
    <w:rsid w:val="008F5548"/>
    <w:rsid w:val="008F687B"/>
    <w:rsid w:val="008F6A08"/>
    <w:rsid w:val="0090330B"/>
    <w:rsid w:val="009035D1"/>
    <w:rsid w:val="00903AF9"/>
    <w:rsid w:val="00904A4C"/>
    <w:rsid w:val="0090520A"/>
    <w:rsid w:val="00905E7A"/>
    <w:rsid w:val="00906FC9"/>
    <w:rsid w:val="00911160"/>
    <w:rsid w:val="0091138B"/>
    <w:rsid w:val="00913892"/>
    <w:rsid w:val="00915EF1"/>
    <w:rsid w:val="0091602E"/>
    <w:rsid w:val="0091616F"/>
    <w:rsid w:val="0091680B"/>
    <w:rsid w:val="00916EAE"/>
    <w:rsid w:val="009210E9"/>
    <w:rsid w:val="00921F7F"/>
    <w:rsid w:val="00922079"/>
    <w:rsid w:val="00926010"/>
    <w:rsid w:val="0093000F"/>
    <w:rsid w:val="00930A99"/>
    <w:rsid w:val="00930FDF"/>
    <w:rsid w:val="00933B27"/>
    <w:rsid w:val="00935808"/>
    <w:rsid w:val="009360EB"/>
    <w:rsid w:val="0093622B"/>
    <w:rsid w:val="009371AB"/>
    <w:rsid w:val="009376D7"/>
    <w:rsid w:val="00940B77"/>
    <w:rsid w:val="0094330A"/>
    <w:rsid w:val="00946206"/>
    <w:rsid w:val="009462C0"/>
    <w:rsid w:val="009464F3"/>
    <w:rsid w:val="00953913"/>
    <w:rsid w:val="0095521E"/>
    <w:rsid w:val="00955301"/>
    <w:rsid w:val="0095606E"/>
    <w:rsid w:val="00960C04"/>
    <w:rsid w:val="00962928"/>
    <w:rsid w:val="00963CF5"/>
    <w:rsid w:val="00963FD0"/>
    <w:rsid w:val="009744ED"/>
    <w:rsid w:val="00974B8F"/>
    <w:rsid w:val="00975421"/>
    <w:rsid w:val="00977FD7"/>
    <w:rsid w:val="0098092E"/>
    <w:rsid w:val="009817BD"/>
    <w:rsid w:val="00983675"/>
    <w:rsid w:val="00984DC0"/>
    <w:rsid w:val="009851DB"/>
    <w:rsid w:val="00985643"/>
    <w:rsid w:val="00985D83"/>
    <w:rsid w:val="00986554"/>
    <w:rsid w:val="009865FC"/>
    <w:rsid w:val="00987E59"/>
    <w:rsid w:val="00994893"/>
    <w:rsid w:val="009974FA"/>
    <w:rsid w:val="009A2C52"/>
    <w:rsid w:val="009A39BF"/>
    <w:rsid w:val="009A434D"/>
    <w:rsid w:val="009A46F2"/>
    <w:rsid w:val="009B1C13"/>
    <w:rsid w:val="009B3B7A"/>
    <w:rsid w:val="009B4E57"/>
    <w:rsid w:val="009C03FB"/>
    <w:rsid w:val="009C0D5C"/>
    <w:rsid w:val="009C0DA3"/>
    <w:rsid w:val="009C2E85"/>
    <w:rsid w:val="009C6731"/>
    <w:rsid w:val="009C7D9A"/>
    <w:rsid w:val="009D0384"/>
    <w:rsid w:val="009D0DA5"/>
    <w:rsid w:val="009D14EE"/>
    <w:rsid w:val="009D4071"/>
    <w:rsid w:val="009D4342"/>
    <w:rsid w:val="009D4527"/>
    <w:rsid w:val="009D4EEE"/>
    <w:rsid w:val="009D5CFD"/>
    <w:rsid w:val="009E35B4"/>
    <w:rsid w:val="009E3D7F"/>
    <w:rsid w:val="009F36F9"/>
    <w:rsid w:val="009F66F7"/>
    <w:rsid w:val="009F67CC"/>
    <w:rsid w:val="00A0022A"/>
    <w:rsid w:val="00A01882"/>
    <w:rsid w:val="00A0205C"/>
    <w:rsid w:val="00A05E5D"/>
    <w:rsid w:val="00A0776F"/>
    <w:rsid w:val="00A113FC"/>
    <w:rsid w:val="00A150E2"/>
    <w:rsid w:val="00A16448"/>
    <w:rsid w:val="00A22891"/>
    <w:rsid w:val="00A22F4E"/>
    <w:rsid w:val="00A234B5"/>
    <w:rsid w:val="00A23DE3"/>
    <w:rsid w:val="00A245BE"/>
    <w:rsid w:val="00A2626A"/>
    <w:rsid w:val="00A27F9F"/>
    <w:rsid w:val="00A318B0"/>
    <w:rsid w:val="00A335B3"/>
    <w:rsid w:val="00A3683B"/>
    <w:rsid w:val="00A402E9"/>
    <w:rsid w:val="00A409F4"/>
    <w:rsid w:val="00A411C2"/>
    <w:rsid w:val="00A430B0"/>
    <w:rsid w:val="00A43223"/>
    <w:rsid w:val="00A45184"/>
    <w:rsid w:val="00A45464"/>
    <w:rsid w:val="00A45B6E"/>
    <w:rsid w:val="00A46CE0"/>
    <w:rsid w:val="00A50252"/>
    <w:rsid w:val="00A505BF"/>
    <w:rsid w:val="00A505C3"/>
    <w:rsid w:val="00A5081B"/>
    <w:rsid w:val="00A5090F"/>
    <w:rsid w:val="00A52AC5"/>
    <w:rsid w:val="00A53B3B"/>
    <w:rsid w:val="00A55533"/>
    <w:rsid w:val="00A5649B"/>
    <w:rsid w:val="00A56A62"/>
    <w:rsid w:val="00A60D25"/>
    <w:rsid w:val="00A62617"/>
    <w:rsid w:val="00A62F12"/>
    <w:rsid w:val="00A634E6"/>
    <w:rsid w:val="00A63564"/>
    <w:rsid w:val="00A65805"/>
    <w:rsid w:val="00A65BC1"/>
    <w:rsid w:val="00A65DF2"/>
    <w:rsid w:val="00A67497"/>
    <w:rsid w:val="00A71D1F"/>
    <w:rsid w:val="00A72911"/>
    <w:rsid w:val="00A72BE9"/>
    <w:rsid w:val="00A7376F"/>
    <w:rsid w:val="00A740AD"/>
    <w:rsid w:val="00A762B4"/>
    <w:rsid w:val="00A76DFE"/>
    <w:rsid w:val="00A77385"/>
    <w:rsid w:val="00A80B22"/>
    <w:rsid w:val="00A81BD3"/>
    <w:rsid w:val="00A81CA9"/>
    <w:rsid w:val="00A81FB7"/>
    <w:rsid w:val="00A84A62"/>
    <w:rsid w:val="00A85838"/>
    <w:rsid w:val="00A859BC"/>
    <w:rsid w:val="00A85A86"/>
    <w:rsid w:val="00A91B8B"/>
    <w:rsid w:val="00A9270A"/>
    <w:rsid w:val="00A93EEB"/>
    <w:rsid w:val="00A943C3"/>
    <w:rsid w:val="00A944BA"/>
    <w:rsid w:val="00A9471C"/>
    <w:rsid w:val="00A95CDA"/>
    <w:rsid w:val="00AA04AE"/>
    <w:rsid w:val="00AA1838"/>
    <w:rsid w:val="00AA1C97"/>
    <w:rsid w:val="00AA1E52"/>
    <w:rsid w:val="00AA281C"/>
    <w:rsid w:val="00AA2AE9"/>
    <w:rsid w:val="00AA3D79"/>
    <w:rsid w:val="00AA649A"/>
    <w:rsid w:val="00AA6BAC"/>
    <w:rsid w:val="00AA73F4"/>
    <w:rsid w:val="00AB07B3"/>
    <w:rsid w:val="00AB1371"/>
    <w:rsid w:val="00AB5DE9"/>
    <w:rsid w:val="00AC2BB5"/>
    <w:rsid w:val="00AC3B40"/>
    <w:rsid w:val="00AC3CD7"/>
    <w:rsid w:val="00AC4ECF"/>
    <w:rsid w:val="00AC5F2E"/>
    <w:rsid w:val="00AC6B65"/>
    <w:rsid w:val="00AD1E04"/>
    <w:rsid w:val="00AD393A"/>
    <w:rsid w:val="00AD4613"/>
    <w:rsid w:val="00AD4910"/>
    <w:rsid w:val="00AD6CD2"/>
    <w:rsid w:val="00AD6E93"/>
    <w:rsid w:val="00AD77B8"/>
    <w:rsid w:val="00AE42F1"/>
    <w:rsid w:val="00AE49DA"/>
    <w:rsid w:val="00AE6704"/>
    <w:rsid w:val="00AE6900"/>
    <w:rsid w:val="00AE6B29"/>
    <w:rsid w:val="00AE7374"/>
    <w:rsid w:val="00AE7536"/>
    <w:rsid w:val="00AF0C7F"/>
    <w:rsid w:val="00AF4708"/>
    <w:rsid w:val="00AF485A"/>
    <w:rsid w:val="00AF6995"/>
    <w:rsid w:val="00B00A86"/>
    <w:rsid w:val="00B01165"/>
    <w:rsid w:val="00B020C0"/>
    <w:rsid w:val="00B04F55"/>
    <w:rsid w:val="00B05331"/>
    <w:rsid w:val="00B05DE5"/>
    <w:rsid w:val="00B05E8B"/>
    <w:rsid w:val="00B07AAF"/>
    <w:rsid w:val="00B11693"/>
    <w:rsid w:val="00B135AC"/>
    <w:rsid w:val="00B14C16"/>
    <w:rsid w:val="00B17552"/>
    <w:rsid w:val="00B206B4"/>
    <w:rsid w:val="00B20ECB"/>
    <w:rsid w:val="00B21C18"/>
    <w:rsid w:val="00B22598"/>
    <w:rsid w:val="00B22B8E"/>
    <w:rsid w:val="00B30915"/>
    <w:rsid w:val="00B31724"/>
    <w:rsid w:val="00B32301"/>
    <w:rsid w:val="00B32C91"/>
    <w:rsid w:val="00B34898"/>
    <w:rsid w:val="00B35197"/>
    <w:rsid w:val="00B40DD8"/>
    <w:rsid w:val="00B41FFB"/>
    <w:rsid w:val="00B4367C"/>
    <w:rsid w:val="00B4513F"/>
    <w:rsid w:val="00B546E5"/>
    <w:rsid w:val="00B54E75"/>
    <w:rsid w:val="00B5577B"/>
    <w:rsid w:val="00B55A67"/>
    <w:rsid w:val="00B5663D"/>
    <w:rsid w:val="00B63DCE"/>
    <w:rsid w:val="00B66667"/>
    <w:rsid w:val="00B670DF"/>
    <w:rsid w:val="00B67AD8"/>
    <w:rsid w:val="00B71161"/>
    <w:rsid w:val="00B7219B"/>
    <w:rsid w:val="00B721D9"/>
    <w:rsid w:val="00B72A6C"/>
    <w:rsid w:val="00B75089"/>
    <w:rsid w:val="00B76607"/>
    <w:rsid w:val="00B76616"/>
    <w:rsid w:val="00B76A5C"/>
    <w:rsid w:val="00B84218"/>
    <w:rsid w:val="00B84F50"/>
    <w:rsid w:val="00B86943"/>
    <w:rsid w:val="00B90113"/>
    <w:rsid w:val="00B911A4"/>
    <w:rsid w:val="00B915BF"/>
    <w:rsid w:val="00B93A07"/>
    <w:rsid w:val="00B94C93"/>
    <w:rsid w:val="00B95559"/>
    <w:rsid w:val="00BA03CC"/>
    <w:rsid w:val="00BA24E9"/>
    <w:rsid w:val="00BA491D"/>
    <w:rsid w:val="00BA67A4"/>
    <w:rsid w:val="00BB1554"/>
    <w:rsid w:val="00BB2413"/>
    <w:rsid w:val="00BB3DEB"/>
    <w:rsid w:val="00BB4556"/>
    <w:rsid w:val="00BB48A5"/>
    <w:rsid w:val="00BB48AD"/>
    <w:rsid w:val="00BB518C"/>
    <w:rsid w:val="00BB60B0"/>
    <w:rsid w:val="00BB66CA"/>
    <w:rsid w:val="00BB6FB9"/>
    <w:rsid w:val="00BB72D9"/>
    <w:rsid w:val="00BC0F1B"/>
    <w:rsid w:val="00BC1134"/>
    <w:rsid w:val="00BC27C0"/>
    <w:rsid w:val="00BC2E3B"/>
    <w:rsid w:val="00BC4061"/>
    <w:rsid w:val="00BC4C65"/>
    <w:rsid w:val="00BC5A9D"/>
    <w:rsid w:val="00BC743C"/>
    <w:rsid w:val="00BD21A0"/>
    <w:rsid w:val="00BD2BBA"/>
    <w:rsid w:val="00BD30AB"/>
    <w:rsid w:val="00BD3A37"/>
    <w:rsid w:val="00BD41BE"/>
    <w:rsid w:val="00BD6710"/>
    <w:rsid w:val="00BD776E"/>
    <w:rsid w:val="00BE00F7"/>
    <w:rsid w:val="00BE318A"/>
    <w:rsid w:val="00BE5CA9"/>
    <w:rsid w:val="00BE60E1"/>
    <w:rsid w:val="00BE676B"/>
    <w:rsid w:val="00BE6C90"/>
    <w:rsid w:val="00BE75E8"/>
    <w:rsid w:val="00BF10E6"/>
    <w:rsid w:val="00BF4D64"/>
    <w:rsid w:val="00BF6DAD"/>
    <w:rsid w:val="00C00750"/>
    <w:rsid w:val="00C0119E"/>
    <w:rsid w:val="00C01A24"/>
    <w:rsid w:val="00C02BE1"/>
    <w:rsid w:val="00C04380"/>
    <w:rsid w:val="00C067CA"/>
    <w:rsid w:val="00C06D2B"/>
    <w:rsid w:val="00C12487"/>
    <w:rsid w:val="00C138F7"/>
    <w:rsid w:val="00C15A2D"/>
    <w:rsid w:val="00C15E52"/>
    <w:rsid w:val="00C16089"/>
    <w:rsid w:val="00C238BB"/>
    <w:rsid w:val="00C25F8E"/>
    <w:rsid w:val="00C2741D"/>
    <w:rsid w:val="00C306F1"/>
    <w:rsid w:val="00C31702"/>
    <w:rsid w:val="00C374AE"/>
    <w:rsid w:val="00C407B6"/>
    <w:rsid w:val="00C4138A"/>
    <w:rsid w:val="00C43257"/>
    <w:rsid w:val="00C43DEB"/>
    <w:rsid w:val="00C4532B"/>
    <w:rsid w:val="00C5091F"/>
    <w:rsid w:val="00C559A7"/>
    <w:rsid w:val="00C55EDA"/>
    <w:rsid w:val="00C55EF4"/>
    <w:rsid w:val="00C56DF0"/>
    <w:rsid w:val="00C60499"/>
    <w:rsid w:val="00C60F9D"/>
    <w:rsid w:val="00C62F5A"/>
    <w:rsid w:val="00C63A37"/>
    <w:rsid w:val="00C64D81"/>
    <w:rsid w:val="00C7022D"/>
    <w:rsid w:val="00C705B4"/>
    <w:rsid w:val="00C70DD7"/>
    <w:rsid w:val="00C71F6D"/>
    <w:rsid w:val="00C72874"/>
    <w:rsid w:val="00C73174"/>
    <w:rsid w:val="00C7331C"/>
    <w:rsid w:val="00C734F8"/>
    <w:rsid w:val="00C76174"/>
    <w:rsid w:val="00C77A11"/>
    <w:rsid w:val="00C847B5"/>
    <w:rsid w:val="00C8492E"/>
    <w:rsid w:val="00C8589D"/>
    <w:rsid w:val="00C85A73"/>
    <w:rsid w:val="00C8687B"/>
    <w:rsid w:val="00C86EF6"/>
    <w:rsid w:val="00C87C29"/>
    <w:rsid w:val="00C87D04"/>
    <w:rsid w:val="00C94933"/>
    <w:rsid w:val="00C94FD7"/>
    <w:rsid w:val="00C97361"/>
    <w:rsid w:val="00C97723"/>
    <w:rsid w:val="00C97886"/>
    <w:rsid w:val="00C97AAF"/>
    <w:rsid w:val="00CA0A4B"/>
    <w:rsid w:val="00CA1CF3"/>
    <w:rsid w:val="00CA493D"/>
    <w:rsid w:val="00CA5643"/>
    <w:rsid w:val="00CA5EB4"/>
    <w:rsid w:val="00CA7897"/>
    <w:rsid w:val="00CB1A83"/>
    <w:rsid w:val="00CB37D5"/>
    <w:rsid w:val="00CB4B65"/>
    <w:rsid w:val="00CC493C"/>
    <w:rsid w:val="00CC50F7"/>
    <w:rsid w:val="00CC5BE7"/>
    <w:rsid w:val="00CC7389"/>
    <w:rsid w:val="00CD0A11"/>
    <w:rsid w:val="00CD1098"/>
    <w:rsid w:val="00CD2143"/>
    <w:rsid w:val="00CD2255"/>
    <w:rsid w:val="00CD4C17"/>
    <w:rsid w:val="00CD6222"/>
    <w:rsid w:val="00CD73C2"/>
    <w:rsid w:val="00CE5F43"/>
    <w:rsid w:val="00CE6ECD"/>
    <w:rsid w:val="00CE796A"/>
    <w:rsid w:val="00CF05DD"/>
    <w:rsid w:val="00CF0AA6"/>
    <w:rsid w:val="00CF247C"/>
    <w:rsid w:val="00CF2C57"/>
    <w:rsid w:val="00CF4200"/>
    <w:rsid w:val="00CF6144"/>
    <w:rsid w:val="00D00F00"/>
    <w:rsid w:val="00D01524"/>
    <w:rsid w:val="00D0243C"/>
    <w:rsid w:val="00D0357F"/>
    <w:rsid w:val="00D04E80"/>
    <w:rsid w:val="00D1271D"/>
    <w:rsid w:val="00D1293F"/>
    <w:rsid w:val="00D138BE"/>
    <w:rsid w:val="00D14A07"/>
    <w:rsid w:val="00D14B47"/>
    <w:rsid w:val="00D1526C"/>
    <w:rsid w:val="00D20229"/>
    <w:rsid w:val="00D23C83"/>
    <w:rsid w:val="00D2440E"/>
    <w:rsid w:val="00D25084"/>
    <w:rsid w:val="00D30BF1"/>
    <w:rsid w:val="00D30C15"/>
    <w:rsid w:val="00D30FAD"/>
    <w:rsid w:val="00D3145C"/>
    <w:rsid w:val="00D32463"/>
    <w:rsid w:val="00D40902"/>
    <w:rsid w:val="00D41179"/>
    <w:rsid w:val="00D41542"/>
    <w:rsid w:val="00D4461F"/>
    <w:rsid w:val="00D452EE"/>
    <w:rsid w:val="00D4615D"/>
    <w:rsid w:val="00D46695"/>
    <w:rsid w:val="00D504D3"/>
    <w:rsid w:val="00D50C0A"/>
    <w:rsid w:val="00D52AB4"/>
    <w:rsid w:val="00D547B3"/>
    <w:rsid w:val="00D55555"/>
    <w:rsid w:val="00D639DD"/>
    <w:rsid w:val="00D63B42"/>
    <w:rsid w:val="00D65D49"/>
    <w:rsid w:val="00D6671F"/>
    <w:rsid w:val="00D6776D"/>
    <w:rsid w:val="00D7028D"/>
    <w:rsid w:val="00D7056C"/>
    <w:rsid w:val="00D7064A"/>
    <w:rsid w:val="00D70809"/>
    <w:rsid w:val="00D732EB"/>
    <w:rsid w:val="00D76215"/>
    <w:rsid w:val="00D77FB5"/>
    <w:rsid w:val="00D8122E"/>
    <w:rsid w:val="00D81382"/>
    <w:rsid w:val="00D82DBD"/>
    <w:rsid w:val="00D83A3A"/>
    <w:rsid w:val="00D83F2C"/>
    <w:rsid w:val="00D83F8B"/>
    <w:rsid w:val="00D84DB0"/>
    <w:rsid w:val="00D84FA5"/>
    <w:rsid w:val="00D85921"/>
    <w:rsid w:val="00D875C8"/>
    <w:rsid w:val="00D94846"/>
    <w:rsid w:val="00D95E92"/>
    <w:rsid w:val="00D96681"/>
    <w:rsid w:val="00D96734"/>
    <w:rsid w:val="00D97CCD"/>
    <w:rsid w:val="00DA3D36"/>
    <w:rsid w:val="00DA4A2C"/>
    <w:rsid w:val="00DA4CB6"/>
    <w:rsid w:val="00DA7E22"/>
    <w:rsid w:val="00DB2D5F"/>
    <w:rsid w:val="00DB2E18"/>
    <w:rsid w:val="00DB42EA"/>
    <w:rsid w:val="00DB4723"/>
    <w:rsid w:val="00DB603B"/>
    <w:rsid w:val="00DB797D"/>
    <w:rsid w:val="00DB7E10"/>
    <w:rsid w:val="00DC0CFB"/>
    <w:rsid w:val="00DC0DEB"/>
    <w:rsid w:val="00DC2B1F"/>
    <w:rsid w:val="00DC3086"/>
    <w:rsid w:val="00DC3E46"/>
    <w:rsid w:val="00DC6A06"/>
    <w:rsid w:val="00DC7C52"/>
    <w:rsid w:val="00DD0B22"/>
    <w:rsid w:val="00DD0F79"/>
    <w:rsid w:val="00DD5425"/>
    <w:rsid w:val="00DD646D"/>
    <w:rsid w:val="00DD7C6F"/>
    <w:rsid w:val="00DD7E72"/>
    <w:rsid w:val="00DE01FC"/>
    <w:rsid w:val="00DE33BD"/>
    <w:rsid w:val="00DE3D5B"/>
    <w:rsid w:val="00DE4008"/>
    <w:rsid w:val="00DE55F2"/>
    <w:rsid w:val="00DE693C"/>
    <w:rsid w:val="00DE6D16"/>
    <w:rsid w:val="00DF17D1"/>
    <w:rsid w:val="00DF2095"/>
    <w:rsid w:val="00DF26BB"/>
    <w:rsid w:val="00DF6DDF"/>
    <w:rsid w:val="00E0546A"/>
    <w:rsid w:val="00E11419"/>
    <w:rsid w:val="00E122D7"/>
    <w:rsid w:val="00E152BC"/>
    <w:rsid w:val="00E15DB6"/>
    <w:rsid w:val="00E17330"/>
    <w:rsid w:val="00E21705"/>
    <w:rsid w:val="00E240CC"/>
    <w:rsid w:val="00E24B7D"/>
    <w:rsid w:val="00E254A3"/>
    <w:rsid w:val="00E25AD8"/>
    <w:rsid w:val="00E25F21"/>
    <w:rsid w:val="00E26ADC"/>
    <w:rsid w:val="00E30BDD"/>
    <w:rsid w:val="00E3121A"/>
    <w:rsid w:val="00E3480C"/>
    <w:rsid w:val="00E349D3"/>
    <w:rsid w:val="00E36807"/>
    <w:rsid w:val="00E36DE1"/>
    <w:rsid w:val="00E40E67"/>
    <w:rsid w:val="00E43D8B"/>
    <w:rsid w:val="00E44C59"/>
    <w:rsid w:val="00E4511A"/>
    <w:rsid w:val="00E45ACC"/>
    <w:rsid w:val="00E464C4"/>
    <w:rsid w:val="00E46B22"/>
    <w:rsid w:val="00E4719C"/>
    <w:rsid w:val="00E47428"/>
    <w:rsid w:val="00E50A0B"/>
    <w:rsid w:val="00E5474B"/>
    <w:rsid w:val="00E56B54"/>
    <w:rsid w:val="00E57A49"/>
    <w:rsid w:val="00E62EFD"/>
    <w:rsid w:val="00E63A2D"/>
    <w:rsid w:val="00E63F25"/>
    <w:rsid w:val="00E64A37"/>
    <w:rsid w:val="00E65663"/>
    <w:rsid w:val="00E6676B"/>
    <w:rsid w:val="00E67E83"/>
    <w:rsid w:val="00E71742"/>
    <w:rsid w:val="00E72662"/>
    <w:rsid w:val="00E73ACF"/>
    <w:rsid w:val="00E750D2"/>
    <w:rsid w:val="00E76E58"/>
    <w:rsid w:val="00E77713"/>
    <w:rsid w:val="00E8369F"/>
    <w:rsid w:val="00E846FB"/>
    <w:rsid w:val="00E85682"/>
    <w:rsid w:val="00E90428"/>
    <w:rsid w:val="00E9049D"/>
    <w:rsid w:val="00E9079D"/>
    <w:rsid w:val="00E95A65"/>
    <w:rsid w:val="00EA037D"/>
    <w:rsid w:val="00EA2E7F"/>
    <w:rsid w:val="00EA39BE"/>
    <w:rsid w:val="00EA40E7"/>
    <w:rsid w:val="00EA4223"/>
    <w:rsid w:val="00EA6404"/>
    <w:rsid w:val="00EB12B4"/>
    <w:rsid w:val="00EB218E"/>
    <w:rsid w:val="00EB2813"/>
    <w:rsid w:val="00EB3214"/>
    <w:rsid w:val="00EB755F"/>
    <w:rsid w:val="00EB759C"/>
    <w:rsid w:val="00EC08A9"/>
    <w:rsid w:val="00EC1AF4"/>
    <w:rsid w:val="00EC1C38"/>
    <w:rsid w:val="00EC3B3E"/>
    <w:rsid w:val="00EC6A51"/>
    <w:rsid w:val="00ED4BC9"/>
    <w:rsid w:val="00ED6E59"/>
    <w:rsid w:val="00EE1A13"/>
    <w:rsid w:val="00EE25E1"/>
    <w:rsid w:val="00EE3450"/>
    <w:rsid w:val="00EE46CE"/>
    <w:rsid w:val="00EE74AF"/>
    <w:rsid w:val="00EE7934"/>
    <w:rsid w:val="00EF3BBD"/>
    <w:rsid w:val="00EF3BE8"/>
    <w:rsid w:val="00EF66EF"/>
    <w:rsid w:val="00EF684D"/>
    <w:rsid w:val="00EF7E93"/>
    <w:rsid w:val="00F01080"/>
    <w:rsid w:val="00F01A01"/>
    <w:rsid w:val="00F05A98"/>
    <w:rsid w:val="00F0675A"/>
    <w:rsid w:val="00F078A5"/>
    <w:rsid w:val="00F10D3A"/>
    <w:rsid w:val="00F123DD"/>
    <w:rsid w:val="00F13488"/>
    <w:rsid w:val="00F16259"/>
    <w:rsid w:val="00F1717B"/>
    <w:rsid w:val="00F17DBC"/>
    <w:rsid w:val="00F21640"/>
    <w:rsid w:val="00F230EA"/>
    <w:rsid w:val="00F23B05"/>
    <w:rsid w:val="00F25339"/>
    <w:rsid w:val="00F255AD"/>
    <w:rsid w:val="00F256E2"/>
    <w:rsid w:val="00F2628C"/>
    <w:rsid w:val="00F2675F"/>
    <w:rsid w:val="00F27D52"/>
    <w:rsid w:val="00F30BFA"/>
    <w:rsid w:val="00F30C9D"/>
    <w:rsid w:val="00F316DB"/>
    <w:rsid w:val="00F3416E"/>
    <w:rsid w:val="00F344C3"/>
    <w:rsid w:val="00F35655"/>
    <w:rsid w:val="00F40BC7"/>
    <w:rsid w:val="00F413B4"/>
    <w:rsid w:val="00F43017"/>
    <w:rsid w:val="00F44AC8"/>
    <w:rsid w:val="00F44DC7"/>
    <w:rsid w:val="00F46042"/>
    <w:rsid w:val="00F5082B"/>
    <w:rsid w:val="00F51113"/>
    <w:rsid w:val="00F537ED"/>
    <w:rsid w:val="00F57129"/>
    <w:rsid w:val="00F571DA"/>
    <w:rsid w:val="00F60BFE"/>
    <w:rsid w:val="00F62506"/>
    <w:rsid w:val="00F62824"/>
    <w:rsid w:val="00F656AA"/>
    <w:rsid w:val="00F671A7"/>
    <w:rsid w:val="00F67F65"/>
    <w:rsid w:val="00F70188"/>
    <w:rsid w:val="00F70490"/>
    <w:rsid w:val="00F70696"/>
    <w:rsid w:val="00F70CC9"/>
    <w:rsid w:val="00F73F00"/>
    <w:rsid w:val="00F76723"/>
    <w:rsid w:val="00F86FAD"/>
    <w:rsid w:val="00F8710D"/>
    <w:rsid w:val="00F9006F"/>
    <w:rsid w:val="00F910D5"/>
    <w:rsid w:val="00F91C77"/>
    <w:rsid w:val="00F92215"/>
    <w:rsid w:val="00F96139"/>
    <w:rsid w:val="00FA0CD8"/>
    <w:rsid w:val="00FA10CD"/>
    <w:rsid w:val="00FA14A5"/>
    <w:rsid w:val="00FB1925"/>
    <w:rsid w:val="00FB1DF6"/>
    <w:rsid w:val="00FB2051"/>
    <w:rsid w:val="00FB338A"/>
    <w:rsid w:val="00FB3A53"/>
    <w:rsid w:val="00FB461E"/>
    <w:rsid w:val="00FB79FB"/>
    <w:rsid w:val="00FB7C0E"/>
    <w:rsid w:val="00FC0A7A"/>
    <w:rsid w:val="00FC12A9"/>
    <w:rsid w:val="00FC15A9"/>
    <w:rsid w:val="00FC20A3"/>
    <w:rsid w:val="00FC2E21"/>
    <w:rsid w:val="00FC427E"/>
    <w:rsid w:val="00FC43CF"/>
    <w:rsid w:val="00FC611E"/>
    <w:rsid w:val="00FC6332"/>
    <w:rsid w:val="00FC704C"/>
    <w:rsid w:val="00FD245E"/>
    <w:rsid w:val="00FD472E"/>
    <w:rsid w:val="00FD577A"/>
    <w:rsid w:val="00FE04D5"/>
    <w:rsid w:val="00FE1E1A"/>
    <w:rsid w:val="00FE339E"/>
    <w:rsid w:val="00FF0141"/>
    <w:rsid w:val="00FF1EAE"/>
    <w:rsid w:val="00FF577A"/>
    <w:rsid w:val="00FF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1927"/>
    <w:pPr>
      <w:spacing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51927"/>
    <w:rPr>
      <w:rFonts w:eastAsia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1B1597"/>
    <w:pPr>
      <w:spacing w:after="200"/>
      <w:ind w:left="720"/>
      <w:contextualSpacing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pple-style-span">
    <w:name w:val="apple-style-span"/>
    <w:rsid w:val="00905E7A"/>
  </w:style>
  <w:style w:type="character" w:customStyle="1" w:styleId="a6">
    <w:name w:val="Абзац списка Знак"/>
    <w:link w:val="a5"/>
    <w:uiPriority w:val="34"/>
    <w:locked/>
    <w:rsid w:val="00DE4008"/>
    <w:rPr>
      <w:rFonts w:ascii="Calibri" w:eastAsia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6920-646C-4D5A-85E1-10D905E8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RozentalAN</dc:creator>
  <cp:lastModifiedBy>OPR-St.Specialist</cp:lastModifiedBy>
  <cp:revision>4</cp:revision>
  <dcterms:created xsi:type="dcterms:W3CDTF">2020-02-27T13:51:00Z</dcterms:created>
  <dcterms:modified xsi:type="dcterms:W3CDTF">2020-03-02T11:43:00Z</dcterms:modified>
</cp:coreProperties>
</file>