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7" w:rsidRDefault="00A153D6" w:rsidP="001A7B0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32917" cy="10636301"/>
            <wp:effectExtent l="19050" t="0" r="0" b="0"/>
            <wp:docPr id="2" name="Рисунок 1" descr="C:\Users\yar-rgn-spec-2\Pictures\2019-09-30\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-rgn-spec-2\Pictures\2019-09-30\2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6" t="434" r="2781" b="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99" cy="106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55" w:rsidRPr="00BF3141" w:rsidRDefault="00D54B55" w:rsidP="001A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200EA">
        <w:rPr>
          <w:rFonts w:ascii="Times New Roman" w:hAnsi="Times New Roman" w:cs="Times New Roman"/>
          <w:sz w:val="28"/>
          <w:szCs w:val="28"/>
        </w:rPr>
        <w:t>68</w:t>
      </w:r>
      <w:r w:rsidRPr="00BF3141">
        <w:rPr>
          <w:rFonts w:ascii="Times New Roman" w:hAnsi="Times New Roman" w:cs="Times New Roman"/>
          <w:sz w:val="28"/>
          <w:szCs w:val="28"/>
        </w:rPr>
        <w:t>-ФЗ «</w:t>
      </w:r>
      <w:r w:rsidR="001200E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BF3141">
        <w:rPr>
          <w:rFonts w:ascii="Times New Roman" w:hAnsi="Times New Roman" w:cs="Times New Roman"/>
          <w:sz w:val="28"/>
          <w:szCs w:val="28"/>
        </w:rPr>
        <w:t xml:space="preserve">») (далее – </w:t>
      </w:r>
      <w:r w:rsidR="00C9555C" w:rsidRPr="00BF3141">
        <w:rPr>
          <w:rFonts w:ascii="Times New Roman" w:hAnsi="Times New Roman" w:cs="Times New Roman"/>
          <w:sz w:val="28"/>
          <w:szCs w:val="28"/>
        </w:rPr>
        <w:t>Федеральн</w:t>
      </w:r>
      <w:r w:rsidR="00C9555C">
        <w:rPr>
          <w:rFonts w:ascii="Times New Roman" w:hAnsi="Times New Roman" w:cs="Times New Roman"/>
          <w:sz w:val="28"/>
          <w:szCs w:val="28"/>
        </w:rPr>
        <w:t>ый закон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от 2</w:t>
      </w:r>
      <w:r w:rsidR="00C9555C">
        <w:rPr>
          <w:rFonts w:ascii="Times New Roman" w:hAnsi="Times New Roman" w:cs="Times New Roman"/>
          <w:sz w:val="28"/>
          <w:szCs w:val="28"/>
        </w:rPr>
        <w:t>1</w:t>
      </w:r>
      <w:r w:rsidR="00C9555C" w:rsidRPr="00BF3141">
        <w:rPr>
          <w:rFonts w:ascii="Times New Roman" w:hAnsi="Times New Roman" w:cs="Times New Roman"/>
          <w:sz w:val="28"/>
          <w:szCs w:val="28"/>
        </w:rPr>
        <w:t>.12.</w:t>
      </w:r>
      <w:r w:rsidR="00C9555C">
        <w:rPr>
          <w:rFonts w:ascii="Times New Roman" w:hAnsi="Times New Roman" w:cs="Times New Roman"/>
          <w:sz w:val="28"/>
          <w:szCs w:val="28"/>
        </w:rPr>
        <w:t>1994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№</w:t>
      </w:r>
      <w:r w:rsidR="00C9555C">
        <w:rPr>
          <w:rFonts w:ascii="Times New Roman" w:hAnsi="Times New Roman" w:cs="Times New Roman"/>
          <w:sz w:val="28"/>
          <w:szCs w:val="28"/>
        </w:rPr>
        <w:t>68</w:t>
      </w:r>
      <w:r w:rsidR="00C9555C" w:rsidRPr="00BF3141">
        <w:rPr>
          <w:rFonts w:ascii="Times New Roman" w:hAnsi="Times New Roman" w:cs="Times New Roman"/>
          <w:sz w:val="28"/>
          <w:szCs w:val="28"/>
        </w:rPr>
        <w:t>-ФЗ</w:t>
      </w:r>
      <w:r w:rsidRPr="00BF3141">
        <w:rPr>
          <w:rFonts w:ascii="Times New Roman" w:hAnsi="Times New Roman" w:cs="Times New Roman"/>
          <w:sz w:val="28"/>
          <w:szCs w:val="28"/>
        </w:rPr>
        <w:t>);</w:t>
      </w:r>
    </w:p>
    <w:p w:rsidR="00D54B55" w:rsidRPr="00BF3141" w:rsidRDefault="00D54B55" w:rsidP="00EF7D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200EA"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173636">
        <w:rPr>
          <w:rFonts w:ascii="Times New Roman" w:hAnsi="Times New Roman" w:cs="Times New Roman"/>
          <w:sz w:val="28"/>
          <w:szCs w:val="28"/>
        </w:rPr>
        <w:t>ого</w:t>
      </w:r>
      <w:r w:rsidRPr="00BF3141">
        <w:rPr>
          <w:rFonts w:ascii="Times New Roman" w:hAnsi="Times New Roman" w:cs="Times New Roman"/>
          <w:sz w:val="28"/>
          <w:szCs w:val="28"/>
        </w:rPr>
        <w:t xml:space="preserve"> вид</w:t>
      </w:r>
      <w:r w:rsidR="00173636">
        <w:rPr>
          <w:rFonts w:ascii="Times New Roman" w:hAnsi="Times New Roman" w:cs="Times New Roman"/>
          <w:sz w:val="28"/>
          <w:szCs w:val="28"/>
        </w:rPr>
        <w:t>а</w:t>
      </w:r>
      <w:r w:rsidRPr="00BF3141">
        <w:rPr>
          <w:rFonts w:ascii="Times New Roman" w:hAnsi="Times New Roman" w:cs="Times New Roman"/>
          <w:sz w:val="28"/>
          <w:szCs w:val="28"/>
        </w:rPr>
        <w:t xml:space="preserve"> государственного надзора предусмотрено в отношении таких видов подконтрольных </w:t>
      </w:r>
      <w:r w:rsidR="00173636">
        <w:rPr>
          <w:rFonts w:ascii="Times New Roman" w:hAnsi="Times New Roman" w:cs="Times New Roman"/>
          <w:sz w:val="28"/>
          <w:szCs w:val="28"/>
        </w:rPr>
        <w:t>о</w:t>
      </w:r>
      <w:r w:rsidRPr="00BF3141">
        <w:rPr>
          <w:rFonts w:ascii="Times New Roman" w:hAnsi="Times New Roman" w:cs="Times New Roman"/>
          <w:sz w:val="28"/>
          <w:szCs w:val="28"/>
        </w:rPr>
        <w:t>бъектов как: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эксплуатирующих опасные производственные объекты III и (или) IV классов опасности либо гидротехнические сооружения III и (или) IV классов;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предприниматели, осуществляющие деятельность</w:t>
      </w:r>
      <w:r w:rsidRPr="00173636">
        <w:rPr>
          <w:rFonts w:ascii="Times New Roman" w:hAnsi="Times New Roman" w:cs="Times New Roman"/>
          <w:sz w:val="28"/>
        </w:rPr>
        <w:t xml:space="preserve"> в сфере организации отдыха и оздоровления детей;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осуществляющи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образовательную деятельность и расположенны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на территории, подверженной риску возникновения быстроразвивающихся опасных природных явлений и техногенных процессов;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осуществляющи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предоставление социальных услуг с обеспечением проживания, а также оказание стационарной медицинской помощи</w:t>
      </w:r>
      <w:r>
        <w:rPr>
          <w:rFonts w:ascii="Times New Roman" w:hAnsi="Times New Roman" w:cs="Times New Roman"/>
          <w:sz w:val="28"/>
        </w:rPr>
        <w:t>,</w:t>
      </w:r>
      <w:r w:rsidRPr="00173636">
        <w:rPr>
          <w:rFonts w:ascii="Times New Roman" w:hAnsi="Times New Roman" w:cs="Times New Roman"/>
          <w:sz w:val="28"/>
        </w:rPr>
        <w:t xml:space="preserve"> и расположенны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на территории, подверженной риску возникновения быстроразвивающихся опасных природных явлений и техногенных процессов;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юридические лица (их структурные подразделения) и индивидуальные предприниматели или находящиеся в их ведении организации и структурные подразделения этих организаций включены (входят)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В соответствии с планами плановых и внеплановых  проверок на 201</w:t>
      </w:r>
      <w:r w:rsidR="0010199E">
        <w:rPr>
          <w:rFonts w:ascii="Times New Roman" w:hAnsi="Times New Roman" w:cs="Times New Roman"/>
          <w:sz w:val="28"/>
          <w:szCs w:val="28"/>
        </w:rPr>
        <w:t>9</w:t>
      </w:r>
      <w:r w:rsidRPr="00CA7C12">
        <w:rPr>
          <w:rFonts w:ascii="Times New Roman" w:hAnsi="Times New Roman" w:cs="Times New Roman"/>
          <w:sz w:val="28"/>
          <w:szCs w:val="28"/>
        </w:rPr>
        <w:t xml:space="preserve"> год по организации и осуществлению государственного надзора за выполнением законодательства в области защиты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чрезвычайных ситуаций</w:t>
      </w:r>
      <w:r w:rsidR="0010199E">
        <w:rPr>
          <w:rFonts w:ascii="Times New Roman" w:hAnsi="Times New Roman" w:cs="Times New Roman"/>
          <w:sz w:val="28"/>
          <w:szCs w:val="28"/>
        </w:rPr>
        <w:t>за 1 полугодие 2019</w:t>
      </w:r>
      <w:r w:rsidRPr="00CA7C12">
        <w:rPr>
          <w:rFonts w:ascii="Times New Roman" w:hAnsi="Times New Roman" w:cs="Times New Roman"/>
          <w:sz w:val="28"/>
          <w:szCs w:val="28"/>
        </w:rPr>
        <w:t xml:space="preserve"> год</w:t>
      </w:r>
      <w:r w:rsidR="0010199E">
        <w:rPr>
          <w:rFonts w:ascii="Times New Roman" w:hAnsi="Times New Roman" w:cs="Times New Roman"/>
          <w:sz w:val="28"/>
          <w:szCs w:val="28"/>
        </w:rPr>
        <w:t>а</w:t>
      </w:r>
      <w:r w:rsidRPr="00CA7C1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F0AC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0199E">
        <w:rPr>
          <w:rFonts w:ascii="Times New Roman" w:hAnsi="Times New Roman" w:cs="Times New Roman"/>
          <w:sz w:val="28"/>
          <w:szCs w:val="28"/>
        </w:rPr>
        <w:t>127</w:t>
      </w:r>
      <w:r w:rsidR="007F0ACC">
        <w:rPr>
          <w:rFonts w:ascii="Times New Roman" w:hAnsi="Times New Roman" w:cs="Times New Roman"/>
          <w:sz w:val="28"/>
          <w:szCs w:val="28"/>
        </w:rPr>
        <w:t xml:space="preserve"> (АППГ-189)проверок </w:t>
      </w:r>
      <w:r w:rsidR="007F0ACC" w:rsidRPr="00CA7C12">
        <w:rPr>
          <w:rFonts w:ascii="Times New Roman" w:hAnsi="Times New Roman" w:cs="Times New Roman"/>
          <w:sz w:val="28"/>
          <w:szCs w:val="28"/>
        </w:rPr>
        <w:t>юридических лиц</w:t>
      </w:r>
      <w:r w:rsidR="007F0AC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199E">
        <w:rPr>
          <w:rFonts w:ascii="Times New Roman" w:hAnsi="Times New Roman" w:cs="Times New Roman"/>
          <w:sz w:val="28"/>
          <w:szCs w:val="28"/>
        </w:rPr>
        <w:t>95</w:t>
      </w:r>
      <w:r w:rsidRPr="00CA7C12">
        <w:rPr>
          <w:rFonts w:ascii="Times New Roman" w:hAnsi="Times New Roman" w:cs="Times New Roman"/>
          <w:sz w:val="28"/>
          <w:szCs w:val="28"/>
        </w:rPr>
        <w:t xml:space="preserve"> плановых (АППГ-</w:t>
      </w:r>
      <w:r w:rsidR="0010199E">
        <w:rPr>
          <w:rFonts w:ascii="Times New Roman" w:hAnsi="Times New Roman" w:cs="Times New Roman"/>
          <w:sz w:val="28"/>
          <w:szCs w:val="28"/>
        </w:rPr>
        <w:t>126</w:t>
      </w:r>
      <w:r w:rsidRPr="00CA7C12">
        <w:rPr>
          <w:rFonts w:ascii="Times New Roman" w:hAnsi="Times New Roman" w:cs="Times New Roman"/>
          <w:sz w:val="28"/>
          <w:szCs w:val="28"/>
        </w:rPr>
        <w:t xml:space="preserve">) и </w:t>
      </w:r>
      <w:r w:rsidR="0010199E">
        <w:rPr>
          <w:rFonts w:ascii="Times New Roman" w:hAnsi="Times New Roman" w:cs="Times New Roman"/>
          <w:sz w:val="28"/>
          <w:szCs w:val="28"/>
        </w:rPr>
        <w:t>32</w:t>
      </w:r>
      <w:r w:rsidRPr="00CA7C12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10199E">
        <w:rPr>
          <w:rFonts w:ascii="Times New Roman" w:hAnsi="Times New Roman" w:cs="Times New Roman"/>
          <w:sz w:val="28"/>
          <w:szCs w:val="28"/>
        </w:rPr>
        <w:t xml:space="preserve"> (АППГ-63</w:t>
      </w:r>
      <w:r w:rsidRPr="00CA7C12">
        <w:rPr>
          <w:rFonts w:ascii="Times New Roman" w:hAnsi="Times New Roman" w:cs="Times New Roman"/>
          <w:sz w:val="28"/>
          <w:szCs w:val="28"/>
        </w:rPr>
        <w:t xml:space="preserve">), </w:t>
      </w:r>
      <w:r w:rsidR="007F0ACC">
        <w:rPr>
          <w:rFonts w:ascii="Times New Roman" w:hAnsi="Times New Roman" w:cs="Times New Roman"/>
          <w:sz w:val="28"/>
          <w:szCs w:val="28"/>
        </w:rPr>
        <w:t>из которых</w:t>
      </w:r>
      <w:r w:rsidRPr="00CA7C12">
        <w:rPr>
          <w:rFonts w:ascii="Times New Roman" w:hAnsi="Times New Roman" w:cs="Times New Roman"/>
          <w:sz w:val="28"/>
          <w:szCs w:val="28"/>
        </w:rPr>
        <w:t>:</w:t>
      </w:r>
    </w:p>
    <w:p w:rsidR="007F0ACC" w:rsidRDefault="007F0ACC" w:rsidP="007F0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учреждений здравоохранения, без нарушений (АППГ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3331A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% от проверенных);</w:t>
      </w:r>
    </w:p>
    <w:p w:rsidR="007F0ACC" w:rsidRPr="003331AF" w:rsidRDefault="007F0ACC" w:rsidP="007F0A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образования, 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% от проверенных (АППГ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3331A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% от проверенных);</w:t>
      </w:r>
    </w:p>
    <w:p w:rsidR="007F0ACC" w:rsidRDefault="007F0ACC" w:rsidP="007F0A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обслуживания, 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% от проверенных (АППГ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331A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без нарушений);</w:t>
      </w:r>
    </w:p>
    <w:p w:rsidR="007F0ACC" w:rsidRDefault="007F0ACC" w:rsidP="007F0A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в ведении которых находятся детские оздоровительные лагеря, 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% от проверенных;</w:t>
      </w:r>
    </w:p>
    <w:p w:rsidR="007F0ACC" w:rsidRPr="003331AF" w:rsidRDefault="007F0ACC" w:rsidP="007F0A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, эксплуатирующих опасные производственные объекты и объекты жизнеобеспечения, в том числе входящие в состав</w:t>
      </w:r>
      <w:r w:rsidR="007E077E">
        <w:rPr>
          <w:rFonts w:ascii="Times New Roman" w:eastAsia="Times New Roman" w:hAnsi="Times New Roman" w:cs="Times New Roman"/>
          <w:sz w:val="28"/>
          <w:szCs w:val="28"/>
        </w:rPr>
        <w:t xml:space="preserve"> сил и средств постоянной готовностимуниципальных 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звеньев </w:t>
      </w:r>
      <w:r w:rsidR="007E077E">
        <w:rPr>
          <w:rFonts w:ascii="Times New Roman" w:eastAsia="Times New Roman" w:hAnsi="Times New Roman" w:cs="Times New Roman"/>
          <w:sz w:val="28"/>
          <w:szCs w:val="28"/>
        </w:rPr>
        <w:t>территориальной подсистемы предупреждения и ликвидации чрезвычайных ситуаций Республики Татарстан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, 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% от проверенных (АППГ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87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, из них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нарушения, это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331AF">
        <w:rPr>
          <w:rFonts w:ascii="Times New Roman" w:eastAsia="Times New Roman" w:hAnsi="Times New Roman" w:cs="Times New Roman"/>
          <w:sz w:val="28"/>
          <w:szCs w:val="28"/>
        </w:rPr>
        <w:t>% от проверенных).</w:t>
      </w:r>
    </w:p>
    <w:p w:rsidR="00D54B55" w:rsidRDefault="00D54B55" w:rsidP="0057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DD4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552014">
        <w:rPr>
          <w:rFonts w:ascii="Times New Roman" w:hAnsi="Times New Roman" w:cs="Times New Roman"/>
          <w:sz w:val="28"/>
          <w:szCs w:val="28"/>
        </w:rPr>
        <w:t xml:space="preserve">МЧС Республики Татарстан регионального </w:t>
      </w:r>
      <w:r w:rsidRPr="00573DD4">
        <w:rPr>
          <w:rFonts w:ascii="Times New Roman" w:hAnsi="Times New Roman" w:cs="Times New Roman"/>
          <w:sz w:val="28"/>
          <w:szCs w:val="28"/>
        </w:rPr>
        <w:t xml:space="preserve">государственного надзора </w:t>
      </w:r>
      <w:r w:rsidR="00552014" w:rsidRPr="001200EA">
        <w:rPr>
          <w:rFonts w:ascii="Times New Roman" w:hAnsi="Times New Roman" w:cs="Times New Roman"/>
          <w:sz w:val="28"/>
        </w:rPr>
        <w:t>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единый</w:t>
      </w:r>
      <w:r w:rsidR="00552014">
        <w:rPr>
          <w:rFonts w:ascii="Times New Roman" w:hAnsi="Times New Roman" w:cs="Times New Roman"/>
          <w:sz w:val="28"/>
          <w:szCs w:val="28"/>
        </w:rPr>
        <w:t xml:space="preserve"> принятый </w:t>
      </w:r>
      <w:r>
        <w:rPr>
          <w:rFonts w:ascii="Times New Roman" w:hAnsi="Times New Roman" w:cs="Times New Roman"/>
          <w:sz w:val="28"/>
          <w:szCs w:val="28"/>
        </w:rPr>
        <w:t xml:space="preserve">механизм организации и проведения проверок юридических лиц </w:t>
      </w:r>
      <w:r w:rsidRPr="00573DD4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B55" w:rsidRDefault="00D54B55" w:rsidP="0061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проверок юридических лиц </w:t>
      </w:r>
      <w:r w:rsidRPr="00573DD4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такие процедуры как: </w:t>
      </w:r>
    </w:p>
    <w:p w:rsidR="00D54B55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составление ежегодного плана проведения плановых проверок юридических лиц и индивидуальных предпринимателей; </w:t>
      </w:r>
    </w:p>
    <w:p w:rsidR="00552014" w:rsidRPr="00614CFE" w:rsidRDefault="00552014" w:rsidP="0055201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составление ежегодного плана проведения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614CFE">
        <w:rPr>
          <w:rFonts w:ascii="Times New Roman" w:hAnsi="Times New Roman" w:cs="Times New Roman"/>
          <w:sz w:val="28"/>
          <w:szCs w:val="28"/>
        </w:rPr>
        <w:t>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</w:t>
      </w:r>
      <w:r w:rsidRPr="00614C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использование оснований для проведения внеплановых проверок;   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разработка и издание распорядительных актов о проведении проверки, их содержание;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выбор формы проведения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исчисление и соблюдение сроков проведения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соблюдение прав юридических лиц при организации и проведении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работа с обращениями физических и юридических лиц, содержащими сведения о нарушении обязательных требований, причинении вреда или угрозе причинения вреда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отношениям в сфере </w:t>
      </w:r>
      <w:r w:rsidR="008952D4">
        <w:rPr>
          <w:rFonts w:ascii="Times New Roman" w:hAnsi="Times New Roman" w:cs="Times New Roman"/>
          <w:sz w:val="28"/>
          <w:szCs w:val="28"/>
        </w:rPr>
        <w:t>защиты</w:t>
      </w:r>
      <w:r w:rsidR="008952D4" w:rsidRPr="001200EA">
        <w:rPr>
          <w:rFonts w:ascii="Times New Roman" w:hAnsi="Times New Roman" w:cs="Times New Roman"/>
          <w:sz w:val="28"/>
        </w:rPr>
        <w:t>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B55" w:rsidRPr="00BF3141" w:rsidRDefault="00D54B55" w:rsidP="00F0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2D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Ежегодный план проведения </w:t>
      </w:r>
      <w:r w:rsidR="00FA372D">
        <w:rPr>
          <w:rFonts w:ascii="Times New Roman" w:hAnsi="Times New Roman" w:cs="Times New Roman"/>
          <w:i/>
          <w:iCs/>
          <w:sz w:val="28"/>
          <w:szCs w:val="28"/>
        </w:rPr>
        <w:t>МЧС Республики Татарстан</w:t>
      </w:r>
    </w:p>
    <w:p w:rsidR="00D54B55" w:rsidRPr="00647986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плановых проверок юридических лиц и индивидуальных предпринимателей </w:t>
      </w:r>
    </w:p>
    <w:p w:rsidR="00D54B55" w:rsidRPr="00D7674F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B55" w:rsidRPr="00BF3141" w:rsidRDefault="00D54B55" w:rsidP="00355E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26.12.2008 № 294-ФЗ плановые проверки проводятся на основании </w:t>
      </w:r>
      <w:hyperlink r:id="rId8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разрабатываемых</w:t>
        </w:r>
      </w:hyperlink>
      <w:r w:rsidRPr="00BF3141">
        <w:rPr>
          <w:rFonts w:ascii="Times New Roman" w:hAnsi="Times New Roman" w:cs="Times New Roman"/>
          <w:sz w:val="28"/>
          <w:szCs w:val="28"/>
        </w:rPr>
        <w:t xml:space="preserve">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D54B55" w:rsidRPr="00BF3141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</w:t>
      </w:r>
      <w:r w:rsidRPr="00BF3141"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D54B55" w:rsidRPr="00BF3141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w:anchor="P446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частью 4</w:t>
        </w:r>
      </w:hyperlink>
      <w:r w:rsidRPr="00BF3141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26.12.2008 № 294-ФЗ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D54B55" w:rsidRPr="00BF3141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D54B55" w:rsidRPr="00BF3141" w:rsidRDefault="00D54B55" w:rsidP="00EA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FA372D"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</w:rPr>
        <w:t xml:space="preserve"> плановых проверок юридических лиц и индивидуальных предпринимателей на 201</w:t>
      </w:r>
      <w:r w:rsidR="00792C43">
        <w:rPr>
          <w:rFonts w:ascii="Times New Roman" w:hAnsi="Times New Roman" w:cs="Times New Roman"/>
          <w:sz w:val="28"/>
          <w:szCs w:val="28"/>
        </w:rPr>
        <w:t>9</w:t>
      </w:r>
      <w:r w:rsidRPr="00BF3141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1A7B07" w:rsidRPr="001A7B07">
        <w:rPr>
          <w:rFonts w:ascii="Times New Roman" w:hAnsi="Times New Roman" w:cs="Times New Roman"/>
          <w:sz w:val="28"/>
          <w:szCs w:val="28"/>
        </w:rPr>
        <w:t>временно исполняющим обязанности министра Н.В. Суржко</w:t>
      </w:r>
      <w:r w:rsidR="00FA372D">
        <w:rPr>
          <w:rFonts w:ascii="Times New Roman" w:hAnsi="Times New Roman" w:cs="Times New Roman"/>
          <w:sz w:val="28"/>
          <w:szCs w:val="28"/>
        </w:rPr>
        <w:t xml:space="preserve"> и </w:t>
      </w:r>
      <w:r w:rsidR="001A2324">
        <w:rPr>
          <w:rFonts w:ascii="Times New Roman" w:hAnsi="Times New Roman" w:cs="Times New Roman"/>
          <w:sz w:val="28"/>
          <w:szCs w:val="28"/>
        </w:rPr>
        <w:t>29</w:t>
      </w:r>
      <w:r w:rsidR="00D1188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F3141">
        <w:rPr>
          <w:rFonts w:ascii="Times New Roman" w:hAnsi="Times New Roman" w:cs="Times New Roman"/>
          <w:sz w:val="28"/>
          <w:szCs w:val="28"/>
        </w:rPr>
        <w:t>201</w:t>
      </w:r>
      <w:r w:rsidR="00792C43">
        <w:rPr>
          <w:rFonts w:ascii="Times New Roman" w:hAnsi="Times New Roman" w:cs="Times New Roman"/>
          <w:sz w:val="28"/>
          <w:szCs w:val="28"/>
        </w:rPr>
        <w:t>8 года</w:t>
      </w:r>
      <w:r w:rsidRPr="00BF3141">
        <w:rPr>
          <w:rFonts w:ascii="Times New Roman" w:hAnsi="Times New Roman" w:cs="Times New Roman"/>
          <w:sz w:val="28"/>
          <w:szCs w:val="28"/>
        </w:rPr>
        <w:t xml:space="preserve"> направлен в прокуратуру </w:t>
      </w:r>
      <w:r w:rsidR="00FA372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A5196">
        <w:rPr>
          <w:rFonts w:ascii="Times New Roman" w:hAnsi="Times New Roman" w:cs="Times New Roman"/>
          <w:sz w:val="28"/>
          <w:szCs w:val="28"/>
        </w:rPr>
        <w:t>.</w:t>
      </w:r>
    </w:p>
    <w:p w:rsidR="00D1188E" w:rsidRDefault="00D1188E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54B55" w:rsidRPr="00647986" w:rsidRDefault="00D54B55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Основания для проведения внеплановых проверок, согласование проведения внеплановых выездных проверок с органами прокуратуры 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установленных законодательством Российской Федерации случаях</w:t>
      </w:r>
    </w:p>
    <w:p w:rsidR="00D54B55" w:rsidRPr="00BF3141" w:rsidRDefault="00D54B55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E7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внеплановых проверок регламентируется статьей 10 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 xml:space="preserve">от 26.12.2008 № 294-ФЗ. Согласно части 4 статьи 10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>от 26.12.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2008 № 294-ФЗ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9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статьями 11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</w:t>
      </w:r>
    </w:p>
    <w:p w:rsidR="00D54B55" w:rsidRPr="00BF3141" w:rsidRDefault="00D54B55" w:rsidP="00F7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>Основания для проведения внеплановой проверки предусмотрены частью 2 статьи 10 Федерального закона от 26.12.2008 № 294-ФЗ.</w:t>
      </w:r>
    </w:p>
    <w:p w:rsidR="00D54B55" w:rsidRDefault="00D54B55" w:rsidP="00F96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>Так в 201</w:t>
      </w:r>
      <w:r w:rsidR="00792C4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проведены внеплановые проверки по пункт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1 части 2 статьи 10 Федеральног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закона от 26.12.2008 № 294-ФЗ –  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>91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контрольно-надзорных мероприятия в связи с истечением срока исполнения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>юридическим лицом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выданного предписания об устранении выявленного на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>рушения обязательных требований.</w:t>
      </w:r>
    </w:p>
    <w:p w:rsidR="00F96D84" w:rsidRPr="00F96D84" w:rsidRDefault="00852E87" w:rsidP="00852E8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</w:t>
      </w:r>
      <w:r w:rsidR="00792C4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году в</w:t>
      </w:r>
      <w:r w:rsidR="00F96D84">
        <w:rPr>
          <w:rFonts w:ascii="Times New Roman" w:hAnsi="Times New Roman" w:cs="Times New Roman"/>
          <w:sz w:val="28"/>
        </w:rPr>
        <w:t>неплановые выездные проверки</w:t>
      </w:r>
      <w:r w:rsidR="00F96D84" w:rsidRPr="00F96D84">
        <w:rPr>
          <w:rFonts w:ascii="Times New Roman" w:hAnsi="Times New Roman" w:cs="Times New Roman"/>
          <w:sz w:val="28"/>
        </w:rPr>
        <w:t xml:space="preserve"> юридических лиц, индивидуальных предпринимателей по основаниям, указанным в </w:t>
      </w:r>
      <w:hyperlink w:anchor="Par541" w:tooltip="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" w:history="1">
        <w:r w:rsidR="00F96D84" w:rsidRPr="001A2324">
          <w:rPr>
            <w:rFonts w:ascii="Times New Roman" w:hAnsi="Times New Roman" w:cs="Times New Roman"/>
            <w:sz w:val="28"/>
          </w:rPr>
          <w:t>подпунктах "а"</w:t>
        </w:r>
      </w:hyperlink>
      <w:r w:rsidR="00F96D84" w:rsidRPr="001A2324">
        <w:rPr>
          <w:rFonts w:ascii="Times New Roman" w:hAnsi="Times New Roman" w:cs="Times New Roman"/>
          <w:sz w:val="28"/>
        </w:rPr>
        <w:t xml:space="preserve">, </w:t>
      </w:r>
      <w:hyperlink w:anchor="Par543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 w:history="1">
        <w:r w:rsidR="00F96D84" w:rsidRPr="001A2324">
          <w:rPr>
            <w:rFonts w:ascii="Times New Roman" w:hAnsi="Times New Roman" w:cs="Times New Roman"/>
            <w:sz w:val="28"/>
          </w:rPr>
          <w:t>"б"</w:t>
        </w:r>
      </w:hyperlink>
      <w:hyperlink w:anchor="Par547" w:tooltip="г) нарушение требований к маркировке товаров;" w:history="1">
        <w:r w:rsidR="00F96D84" w:rsidRPr="001A2324">
          <w:rPr>
            <w:rFonts w:ascii="Times New Roman" w:hAnsi="Times New Roman" w:cs="Times New Roman"/>
            <w:sz w:val="28"/>
          </w:rPr>
          <w:t xml:space="preserve"> пункта 2</w:t>
        </w:r>
      </w:hyperlink>
      <w:r w:rsidR="00F96D84" w:rsidRPr="001A2324">
        <w:rPr>
          <w:rFonts w:ascii="Times New Roman" w:hAnsi="Times New Roman" w:cs="Times New Roman"/>
          <w:sz w:val="28"/>
        </w:rPr>
        <w:t xml:space="preserve">, </w:t>
      </w:r>
      <w:hyperlink w:anchor="Par549" w:tooltip="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" w:history="1">
        <w:r w:rsidR="00F96D84" w:rsidRPr="001A2324">
          <w:rPr>
            <w:rFonts w:ascii="Times New Roman" w:hAnsi="Times New Roman" w:cs="Times New Roman"/>
            <w:sz w:val="28"/>
          </w:rPr>
          <w:t>пункте 2.1 части 2</w:t>
        </w:r>
      </w:hyperlink>
      <w:r w:rsidR="00F96D84" w:rsidRPr="001A2324">
        <w:rPr>
          <w:rFonts w:ascii="Times New Roman" w:hAnsi="Times New Roman" w:cs="Times New Roman"/>
          <w:sz w:val="28"/>
          <w:szCs w:val="28"/>
        </w:rPr>
        <w:t>статьи 10 Федерального закона от 26.12.2008 № 294-ФЗ</w:t>
      </w:r>
      <w:r w:rsidR="00F96D84" w:rsidRPr="001A2324">
        <w:rPr>
          <w:rFonts w:ascii="Times New Roman" w:hAnsi="Times New Roman" w:cs="Times New Roman"/>
          <w:sz w:val="28"/>
        </w:rPr>
        <w:t xml:space="preserve">, по </w:t>
      </w:r>
      <w:hyperlink r:id="rId11" w:tooltip="Приказ Генпрокуратуры России от 27.03.2009 N 93 (ред. от 03.07.2015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" w:history="1">
        <w:r w:rsidR="00F96D84" w:rsidRPr="001A2324">
          <w:rPr>
            <w:rFonts w:ascii="Times New Roman" w:hAnsi="Times New Roman" w:cs="Times New Roman"/>
            <w:sz w:val="28"/>
          </w:rPr>
          <w:t>согласованию</w:t>
        </w:r>
      </w:hyperlink>
      <w:r w:rsidR="00F96D84" w:rsidRPr="00F96D84">
        <w:rPr>
          <w:rFonts w:ascii="Times New Roman" w:hAnsi="Times New Roman" w:cs="Times New Roman"/>
          <w:sz w:val="28"/>
        </w:rPr>
        <w:t>с органом прокуратуры по месту осуществления деятельности таких юридических лиц, индивидуальных предпринимателей</w:t>
      </w:r>
      <w:r w:rsidR="00F96D84">
        <w:rPr>
          <w:rFonts w:ascii="Times New Roman" w:hAnsi="Times New Roman" w:cs="Times New Roman"/>
          <w:sz w:val="28"/>
        </w:rPr>
        <w:t xml:space="preserve"> не проводились</w:t>
      </w:r>
      <w:r w:rsidR="00F96D84" w:rsidRPr="00F96D84">
        <w:rPr>
          <w:rFonts w:ascii="Times New Roman" w:hAnsi="Times New Roman" w:cs="Times New Roman"/>
          <w:sz w:val="28"/>
        </w:rPr>
        <w:t>.</w:t>
      </w:r>
    </w:p>
    <w:p w:rsidR="00D54B55" w:rsidRPr="00BF3141" w:rsidRDefault="00D54B55" w:rsidP="00E70990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0E1D86">
      <w:pPr>
        <w:pStyle w:val="ConsPlusNormal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Разработка и издание распорядительных актов </w:t>
      </w:r>
      <w:r w:rsidR="00AD06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МЧС Республики Татарстан</w:t>
      </w:r>
    </w:p>
    <w:p w:rsidR="00D54B55" w:rsidRPr="00647986" w:rsidRDefault="00D54B55" w:rsidP="000E1D86">
      <w:pPr>
        <w:pStyle w:val="ConsPlusNormal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проведении проверки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их содержание</w:t>
      </w:r>
    </w:p>
    <w:p w:rsidR="00D54B55" w:rsidRPr="00BF3141" w:rsidRDefault="00D54B55" w:rsidP="00362025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AD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На основании части 1 статьи 14 Федерального закона от 26.12.2008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№ 294-ФЗ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Распоряжения 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проверок разрабатываются и издаются в соответствии с типовой формой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</w:t>
      </w:r>
      <w:hyperlink r:id="rId12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 xml:space="preserve">Минэкономразвития России от 30.04.2009 № 141 (далее - Типовая форма). 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Распоряжениях 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 указываются сведения, предусмотренные частью 2 статьи 14 Федерального закона от 26.12.2008 № 294-ФЗ и Типовой формой.  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2B6" w:rsidRDefault="00E462B6" w:rsidP="001738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54B55" w:rsidRPr="00647986" w:rsidRDefault="00D54B55" w:rsidP="001738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Формы проведения проверок (документарная и (или) выездная проверка)</w:t>
      </w:r>
    </w:p>
    <w:p w:rsidR="00D54B55" w:rsidRPr="00AD0632" w:rsidRDefault="00D54B55" w:rsidP="00E709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Установление формы проведения проверок регламентировано Федеральным зак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оном от 26.12.200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8 № 294-ФЗ. 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11 статьи 9 Федерального закона от 26.12.2008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№ 294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-ФЗ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3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статьями 11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26.12.2008 № 294-ФЗ.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Формы проведения внеплановой проверки (документарная и (или) выездная) установлены </w:t>
      </w:r>
      <w:r w:rsidRPr="00BF3141">
        <w:rPr>
          <w:rFonts w:ascii="Times New Roman" w:hAnsi="Times New Roman" w:cs="Times New Roman"/>
          <w:sz w:val="28"/>
          <w:szCs w:val="28"/>
        </w:rPr>
        <w:t xml:space="preserve">частью 4 статьи 10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>от 26.12.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2008 № 294-ФЗ.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Выбор формы проведения проверок (документарной или выездной) осуществляется исходя из предмета и цели проверки. </w:t>
      </w:r>
    </w:p>
    <w:p w:rsidR="00D54B55" w:rsidRPr="00BF3141" w:rsidRDefault="00D54B55" w:rsidP="00B95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проверки принимаются во внимание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результаты ранее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ившихся проверок (при наличии)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5C46E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Исчисление и соблюдение сроков проведения проверок</w:t>
      </w:r>
    </w:p>
    <w:p w:rsidR="00D54B55" w:rsidRPr="00BF3141" w:rsidRDefault="00D54B55" w:rsidP="005C46E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13 Федерального закона от 26.12.2008 № 294-ФЗ предусмотрено, что срок проведения каждой документарной или выездной  проверки не превышает двадцать рабочих дней. 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срок проведения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документарной проверки составляет 20 дней, выездной проверки от 1 до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дней. </w:t>
      </w:r>
    </w:p>
    <w:p w:rsidR="00D54B55" w:rsidRPr="00BF3141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проверок в отношении одного субъекта </w:t>
      </w:r>
      <w:hyperlink r:id="rId15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малого предпринимательства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частью 2 статьи 13 Федерального закона от 26.12.2008 № 294-ФЗ. Общий срок проведения плановых выездных проверок не может превышать пятьдесят часов для малого предприятия и пятнадцать часов для </w:t>
      </w:r>
      <w:hyperlink r:id="rId16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микропредприятия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год.</w:t>
      </w:r>
    </w:p>
    <w:p w:rsidR="00D54B55" w:rsidRPr="00BF3141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проверки в отношении юридических лиц, отнесенных в соответствии с положениями </w:t>
      </w:r>
      <w:hyperlink r:id="rId17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статьи 4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проводились.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157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Соблюдение прав подконтрольных </w:t>
      </w:r>
      <w:r w:rsidR="0063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бъектов </w:t>
      </w:r>
    </w:p>
    <w:p w:rsidR="00D54B55" w:rsidRPr="00647986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организации и проведении проверок</w:t>
      </w:r>
    </w:p>
    <w:p w:rsidR="00D54B55" w:rsidRPr="00D7674F" w:rsidRDefault="00D54B55" w:rsidP="006E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54B55" w:rsidRPr="00BF3141" w:rsidRDefault="00D54B55" w:rsidP="00744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18 Федерального закона от 26.12.2008 № 294-ФЗ должностные лица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осуществляющие контрольно-надзорные мероприятия, соблюдают законодательство Российской Федерации, права и законные интересы юридического лица, в отношении которого проводится проверка.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соблюдались права руководителя, иного должностного лица или уполномоченного представителя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юридического лица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установленные статьей 21 Федерального закона от 26.12.2008 № 294-ФЗ, а именно: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присутствовать при проведении проверки, давать разъяснения по вопросам, относящимся к предмету проверки;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от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информацию, которая относится к предмету проверки и предоставление которой предусмотрено Федеральным законом от 26.12.2008 № 294-ФЗ; 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документами и (или) информацией, полученными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власти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в распоряжении которых находятся эти документы и (или) информация;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результатами проверки и указывать в акте проверки о своем ознакомлении и согласии/несогласии с результатами проверки, а также с отдельными действиями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обжаловать действия (бездействие)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54B55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6157" w:rsidRDefault="00D54B55" w:rsidP="00EE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Оформление результатов проверки, </w:t>
      </w:r>
    </w:p>
    <w:p w:rsidR="00D54B55" w:rsidRPr="00647986" w:rsidRDefault="00D54B55" w:rsidP="00EE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ценка тяжести допущенных подконтрольными </w:t>
      </w:r>
      <w:r w:rsidR="0063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ъектами нарушений </w:t>
      </w:r>
    </w:p>
    <w:p w:rsidR="00636157" w:rsidRDefault="00636157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16 Федерального закона от 26.12.2008            № 294-ФЗ по результатам проверок должностными лицами Рособрнадзора, проводящими проверку, в двух экземплярах составляется акт по форме, утвержденной приказом Министерства экономического развития Российской Федерации от 30.04.2009 № 141.  </w:t>
      </w: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акта проверки, включая приложение к нему, его оформление,   вручение осуществляются в соответствии с требованиями статьи 16 Федерального закона от 26.12.2008  № 294-ФЗ. </w:t>
      </w:r>
    </w:p>
    <w:p w:rsidR="00D54B55" w:rsidRPr="00BF3141" w:rsidRDefault="00D54B55" w:rsidP="005614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9555C">
        <w:rPr>
          <w:rFonts w:ascii="Times New Roman" w:hAnsi="Times New Roman" w:cs="Times New Roman"/>
          <w:sz w:val="28"/>
          <w:szCs w:val="28"/>
        </w:rPr>
        <w:t xml:space="preserve">подпункта «С» пункта 1 </w:t>
      </w:r>
      <w:r w:rsidR="00C9555C" w:rsidRPr="00BF3141">
        <w:rPr>
          <w:rFonts w:ascii="Times New Roman" w:hAnsi="Times New Roman" w:cs="Times New Roman"/>
          <w:sz w:val="28"/>
          <w:szCs w:val="28"/>
        </w:rPr>
        <w:t>стать</w:t>
      </w:r>
      <w:r w:rsidR="00C9555C">
        <w:rPr>
          <w:rFonts w:ascii="Times New Roman" w:hAnsi="Times New Roman" w:cs="Times New Roman"/>
          <w:sz w:val="28"/>
          <w:szCs w:val="28"/>
        </w:rPr>
        <w:t>и11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C9555C">
        <w:rPr>
          <w:rFonts w:ascii="Times New Roman" w:hAnsi="Times New Roman" w:cs="Times New Roman"/>
          <w:sz w:val="28"/>
          <w:szCs w:val="28"/>
        </w:rPr>
        <w:t>1</w:t>
      </w:r>
      <w:r w:rsidR="00C9555C" w:rsidRPr="00BF3141">
        <w:rPr>
          <w:rFonts w:ascii="Times New Roman" w:hAnsi="Times New Roman" w:cs="Times New Roman"/>
          <w:sz w:val="28"/>
          <w:szCs w:val="28"/>
        </w:rPr>
        <w:t>.12.</w:t>
      </w:r>
      <w:r w:rsidR="00C9555C">
        <w:rPr>
          <w:rFonts w:ascii="Times New Roman" w:hAnsi="Times New Roman" w:cs="Times New Roman"/>
          <w:sz w:val="28"/>
          <w:szCs w:val="28"/>
        </w:rPr>
        <w:t>1994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№</w:t>
      </w:r>
      <w:r w:rsidR="00C9555C">
        <w:rPr>
          <w:rFonts w:ascii="Times New Roman" w:hAnsi="Times New Roman" w:cs="Times New Roman"/>
          <w:sz w:val="28"/>
          <w:szCs w:val="28"/>
        </w:rPr>
        <w:t xml:space="preserve"> 68</w:t>
      </w:r>
      <w:r w:rsidR="00C9555C" w:rsidRPr="00BF3141">
        <w:rPr>
          <w:rFonts w:ascii="Times New Roman" w:hAnsi="Times New Roman" w:cs="Times New Roman"/>
          <w:sz w:val="28"/>
          <w:szCs w:val="28"/>
        </w:rPr>
        <w:t>-ФЗ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реализации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надзора,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деятельность, которая направлена на предупреждение, выявление и пресечение нарушения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>юридическими лицами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организации и проведения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проверок,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требований.</w:t>
      </w: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нарушения требований законодательства </w:t>
      </w:r>
      <w:r w:rsidR="00BB5B9C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C9555C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осуществляются административные процедуры (выдача предписания, повторная выдача предписания, возбуждение дела об административном правонарушении), предусмотренные </w:t>
      </w:r>
      <w:r w:rsidR="00C9555C" w:rsidRPr="00C9555C">
        <w:rPr>
          <w:rFonts w:ascii="Times New Roman" w:hAnsi="Times New Roman" w:cs="Times New Roman"/>
          <w:sz w:val="28"/>
        </w:rPr>
        <w:t>Поряд</w:t>
      </w:r>
      <w:r w:rsidR="00C9555C">
        <w:rPr>
          <w:rFonts w:ascii="Times New Roman" w:hAnsi="Times New Roman" w:cs="Times New Roman"/>
          <w:sz w:val="28"/>
        </w:rPr>
        <w:t>ком</w:t>
      </w:r>
      <w:r w:rsidR="00C9555C" w:rsidRPr="00C9555C">
        <w:rPr>
          <w:rFonts w:ascii="Times New Roman" w:hAnsi="Times New Roman" w:cs="Times New Roman"/>
          <w:sz w:val="28"/>
        </w:rPr>
        <w:t xml:space="preserve"> организации и осуществления регионального государственного надзора в области защиты населения и территорий от чрезвычайных ситуаций регионального, </w:t>
      </w:r>
      <w:r w:rsidR="00C9555C" w:rsidRPr="00C9555C">
        <w:rPr>
          <w:rFonts w:ascii="Times New Roman" w:hAnsi="Times New Roman" w:cs="Times New Roman"/>
          <w:sz w:val="28"/>
        </w:rPr>
        <w:lastRenderedPageBreak/>
        <w:t>межмуниципального и муниципального характера</w:t>
      </w:r>
      <w:r w:rsidR="00C9555C">
        <w:rPr>
          <w:rFonts w:ascii="Times New Roman" w:hAnsi="Times New Roman" w:cs="Times New Roman"/>
          <w:sz w:val="28"/>
        </w:rPr>
        <w:t>, утвержденным постановлением Кабинета Министров Республики Татарстан 26 февраля 2016 г</w:t>
      </w:r>
      <w:r w:rsidR="007D6850">
        <w:rPr>
          <w:rFonts w:ascii="Times New Roman" w:hAnsi="Times New Roman" w:cs="Times New Roman"/>
          <w:sz w:val="28"/>
        </w:rPr>
        <w:t>ода</w:t>
      </w:r>
      <w:r w:rsidR="00C9555C">
        <w:rPr>
          <w:rFonts w:ascii="Times New Roman" w:hAnsi="Times New Roman" w:cs="Times New Roman"/>
          <w:sz w:val="28"/>
        </w:rPr>
        <w:t xml:space="preserve"> №</w:t>
      </w:r>
      <w:r w:rsidR="00C9555C" w:rsidRPr="00C9555C">
        <w:rPr>
          <w:rFonts w:ascii="Times New Roman" w:hAnsi="Times New Roman" w:cs="Times New Roman"/>
          <w:sz w:val="28"/>
        </w:rPr>
        <w:t xml:space="preserve"> 119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4B55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 с обращениями физических и юридических лиц, содержащими сведения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нарушении обязательных требований, причинении вреда или угрозе причинения  вреда общественным отношениям в сфере образования</w:t>
      </w:r>
    </w:p>
    <w:p w:rsidR="00D54B55" w:rsidRDefault="00D54B5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160020" w:rsidRDefault="007D6850" w:rsidP="001600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F0ACC">
        <w:rPr>
          <w:rFonts w:ascii="Times New Roman" w:hAnsi="Times New Roman" w:cs="Times New Roman"/>
          <w:sz w:val="28"/>
          <w:szCs w:val="28"/>
          <w:lang w:eastAsia="ru-RU"/>
        </w:rPr>
        <w:t xml:space="preserve">1 полугодии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B6F4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0AC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54B55" w:rsidRPr="0016002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7F0A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54B55" w:rsidRPr="0016002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МЧС Республики Татарстан</w:t>
      </w:r>
      <w:r w:rsidR="00D54B55" w:rsidRPr="00160020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письменных обращений граждан (юридических лиц), </w:t>
      </w:r>
      <w:r w:rsidR="00D54B55" w:rsidRPr="0072076D">
        <w:rPr>
          <w:rFonts w:ascii="Times New Roman" w:hAnsi="Times New Roman" w:cs="Times New Roman"/>
          <w:sz w:val="28"/>
          <w:szCs w:val="28"/>
          <w:lang w:eastAsia="ru-RU"/>
        </w:rPr>
        <w:t>содержащих сведения о нарушении обязательных требований</w:t>
      </w:r>
      <w:r w:rsidR="001B6F43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="00D54B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ACC" w:rsidRDefault="007F0ACC" w:rsidP="00D767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B6F43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2025">
        <w:rPr>
          <w:rFonts w:ascii="Times New Roman" w:hAnsi="Times New Roman" w:cs="Times New Roman"/>
          <w:i/>
          <w:iCs/>
          <w:sz w:val="28"/>
          <w:szCs w:val="28"/>
        </w:rPr>
        <w:t xml:space="preserve">Меры, принимаемые </w:t>
      </w:r>
      <w:r w:rsidR="001B6F43">
        <w:rPr>
          <w:rFonts w:ascii="Times New Roman" w:hAnsi="Times New Roman" w:cs="Times New Roman"/>
          <w:i/>
          <w:iCs/>
          <w:sz w:val="28"/>
          <w:szCs w:val="28"/>
        </w:rPr>
        <w:t>МЧС Республики Татарстан</w:t>
      </w:r>
    </w:p>
    <w:p w:rsidR="00D54B55" w:rsidRPr="00647986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2025">
        <w:rPr>
          <w:rFonts w:ascii="Times New Roman" w:hAnsi="Times New Roman" w:cs="Times New Roman"/>
          <w:i/>
          <w:iCs/>
          <w:sz w:val="28"/>
          <w:szCs w:val="28"/>
        </w:rPr>
        <w:t xml:space="preserve"> по результатам проверок в отношении подконтрольных </w:t>
      </w:r>
      <w:r w:rsidR="001B6F43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62025">
        <w:rPr>
          <w:rFonts w:ascii="Times New Roman" w:hAnsi="Times New Roman" w:cs="Times New Roman"/>
          <w:i/>
          <w:iCs/>
          <w:sz w:val="28"/>
          <w:szCs w:val="28"/>
        </w:rPr>
        <w:t>ъектов</w:t>
      </w:r>
    </w:p>
    <w:p w:rsidR="00D54B55" w:rsidRPr="00BF3141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5" w:rsidRPr="00BF3141" w:rsidRDefault="00D54B55" w:rsidP="00D7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выявлялись</w:t>
      </w:r>
      <w:r w:rsidRPr="00BF3141">
        <w:rPr>
          <w:rFonts w:ascii="Times New Roman" w:hAnsi="Times New Roman" w:cs="Times New Roman"/>
          <w:sz w:val="28"/>
          <w:szCs w:val="28"/>
        </w:rPr>
        <w:t xml:space="preserve"> нарушения требований, установленных законодательством Российской Федерации в </w:t>
      </w:r>
      <w:r w:rsidR="001B6F43" w:rsidRPr="00C9555C">
        <w:rPr>
          <w:rFonts w:ascii="Times New Roman" w:hAnsi="Times New Roman" w:cs="Times New Roman"/>
          <w:sz w:val="28"/>
        </w:rPr>
        <w:t>области защиты населения и территорий от чрезвычайных ситуаций</w:t>
      </w:r>
      <w:r w:rsidRPr="00BF3141">
        <w:rPr>
          <w:rFonts w:ascii="Times New Roman" w:hAnsi="Times New Roman" w:cs="Times New Roman"/>
          <w:sz w:val="28"/>
          <w:szCs w:val="28"/>
        </w:rPr>
        <w:t>, послужившие основанием для возбуждения в отношении юридических и должностных лиц дел об административных право</w:t>
      </w:r>
      <w:r w:rsidR="001B6F43">
        <w:rPr>
          <w:rFonts w:ascii="Times New Roman" w:hAnsi="Times New Roman" w:cs="Times New Roman"/>
          <w:sz w:val="28"/>
          <w:szCs w:val="28"/>
        </w:rPr>
        <w:t>нарушениях, выдачи организациям</w:t>
      </w:r>
      <w:r w:rsidRPr="00BF3141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принятия иных мер административного воздействия. </w:t>
      </w:r>
    </w:p>
    <w:p w:rsidR="00063577" w:rsidRDefault="00063577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 w:rsidRPr="000B1651">
        <w:rPr>
          <w:sz w:val="28"/>
          <w:szCs w:val="28"/>
        </w:rPr>
        <w:t xml:space="preserve">По результатам проведения </w:t>
      </w:r>
      <w:r>
        <w:rPr>
          <w:sz w:val="28"/>
          <w:szCs w:val="28"/>
        </w:rPr>
        <w:t xml:space="preserve">проверок (плановых и внеплановых)исполнения законодательства </w:t>
      </w:r>
      <w:r w:rsidRPr="000B1651">
        <w:rPr>
          <w:sz w:val="28"/>
          <w:szCs w:val="28"/>
        </w:rPr>
        <w:t xml:space="preserve">в области защиты населения и территорий от чрезвычайных ситуаций в </w:t>
      </w:r>
      <w:r w:rsidR="007F0ACC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201</w:t>
      </w:r>
      <w:r w:rsidR="007F0ACC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F0ACC">
        <w:rPr>
          <w:sz w:val="28"/>
          <w:szCs w:val="28"/>
        </w:rPr>
        <w:t>а</w:t>
      </w:r>
      <w:r w:rsidRPr="000B1651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 xml:space="preserve">о всего </w:t>
      </w:r>
      <w:r w:rsidR="007F0ACC">
        <w:rPr>
          <w:sz w:val="28"/>
          <w:szCs w:val="28"/>
        </w:rPr>
        <w:t>28</w:t>
      </w:r>
      <w:r>
        <w:rPr>
          <w:sz w:val="28"/>
          <w:szCs w:val="28"/>
        </w:rPr>
        <w:t xml:space="preserve"> протоколов об административном правонарушении, в том числе:</w:t>
      </w:r>
    </w:p>
    <w:p w:rsidR="00063577" w:rsidRDefault="00063577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  <w:lang w:eastAsia="en-US"/>
        </w:rPr>
      </w:pPr>
      <w:r w:rsidRPr="00474AD0">
        <w:rPr>
          <w:sz w:val="28"/>
          <w:szCs w:val="28"/>
        </w:rPr>
        <w:t xml:space="preserve">- по части 1 статьи 20.6 КоАП РФ в отношении установленных должностных лиц составлено </w:t>
      </w:r>
      <w:r w:rsidR="001438C2" w:rsidRPr="00474AD0">
        <w:rPr>
          <w:sz w:val="28"/>
          <w:szCs w:val="28"/>
        </w:rPr>
        <w:t>2</w:t>
      </w:r>
      <w:r w:rsidR="0026474B">
        <w:rPr>
          <w:sz w:val="28"/>
          <w:szCs w:val="28"/>
        </w:rPr>
        <w:t>2</w:t>
      </w:r>
      <w:r w:rsidRPr="00474AD0">
        <w:rPr>
          <w:sz w:val="28"/>
          <w:szCs w:val="28"/>
        </w:rPr>
        <w:t>протокол</w:t>
      </w:r>
      <w:r w:rsidR="001438C2" w:rsidRPr="00474AD0">
        <w:rPr>
          <w:sz w:val="28"/>
          <w:szCs w:val="28"/>
        </w:rPr>
        <w:t>а</w:t>
      </w:r>
      <w:r w:rsidRPr="00474AD0">
        <w:rPr>
          <w:sz w:val="28"/>
          <w:szCs w:val="28"/>
        </w:rPr>
        <w:t xml:space="preserve"> об административном правонарушении </w:t>
      </w:r>
      <w:r w:rsidRPr="00474AD0">
        <w:rPr>
          <w:sz w:val="28"/>
          <w:szCs w:val="28"/>
          <w:lang w:eastAsia="en-US"/>
        </w:rPr>
        <w:t xml:space="preserve">(АППГ – </w:t>
      </w:r>
      <w:r w:rsidR="001438C2" w:rsidRPr="00474AD0">
        <w:rPr>
          <w:sz w:val="28"/>
          <w:szCs w:val="28"/>
          <w:lang w:eastAsia="en-US"/>
        </w:rPr>
        <w:t>27</w:t>
      </w:r>
      <w:r w:rsidRPr="00474AD0">
        <w:rPr>
          <w:sz w:val="28"/>
          <w:szCs w:val="28"/>
          <w:lang w:eastAsia="en-US"/>
        </w:rPr>
        <w:t xml:space="preserve">, уменьшение на </w:t>
      </w:r>
      <w:r w:rsidR="00474AD0" w:rsidRPr="00474AD0">
        <w:rPr>
          <w:sz w:val="28"/>
          <w:szCs w:val="28"/>
          <w:lang w:eastAsia="en-US"/>
        </w:rPr>
        <w:t>1</w:t>
      </w:r>
      <w:r w:rsidR="0026474B">
        <w:rPr>
          <w:sz w:val="28"/>
          <w:szCs w:val="28"/>
          <w:lang w:eastAsia="en-US"/>
        </w:rPr>
        <w:t>8</w:t>
      </w:r>
      <w:r w:rsidR="00474AD0" w:rsidRPr="00474AD0">
        <w:rPr>
          <w:sz w:val="28"/>
          <w:szCs w:val="28"/>
          <w:lang w:eastAsia="en-US"/>
        </w:rPr>
        <w:t>,</w:t>
      </w:r>
      <w:r w:rsidR="0026474B">
        <w:rPr>
          <w:sz w:val="28"/>
          <w:szCs w:val="28"/>
          <w:lang w:eastAsia="en-US"/>
        </w:rPr>
        <w:t>5</w:t>
      </w:r>
      <w:r w:rsidRPr="00474AD0">
        <w:rPr>
          <w:sz w:val="28"/>
          <w:szCs w:val="28"/>
          <w:lang w:eastAsia="en-US"/>
        </w:rPr>
        <w:t>%)</w:t>
      </w:r>
      <w:r w:rsidR="001438C2" w:rsidRPr="00474AD0">
        <w:rPr>
          <w:sz w:val="28"/>
          <w:szCs w:val="28"/>
          <w:lang w:eastAsia="en-US"/>
        </w:rPr>
        <w:t>;</w:t>
      </w:r>
    </w:p>
    <w:p w:rsidR="0026474B" w:rsidRPr="00474AD0" w:rsidRDefault="0026474B" w:rsidP="0026474B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  <w:lang w:eastAsia="en-US"/>
        </w:rPr>
      </w:pPr>
      <w:r w:rsidRPr="00474AD0">
        <w:rPr>
          <w:sz w:val="28"/>
          <w:szCs w:val="28"/>
        </w:rPr>
        <w:t xml:space="preserve">- по части 1 статьи 20.6 КоАП РФ в отношении </w:t>
      </w:r>
      <w:r>
        <w:rPr>
          <w:sz w:val="28"/>
          <w:szCs w:val="28"/>
        </w:rPr>
        <w:t>юридических</w:t>
      </w:r>
      <w:r w:rsidRPr="00474AD0">
        <w:rPr>
          <w:sz w:val="28"/>
          <w:szCs w:val="28"/>
        </w:rPr>
        <w:t xml:space="preserve"> лиц составлено 2протокола об административном правонарушении </w:t>
      </w:r>
      <w:r w:rsidRPr="00474AD0">
        <w:rPr>
          <w:sz w:val="28"/>
          <w:szCs w:val="28"/>
          <w:lang w:eastAsia="en-US"/>
        </w:rPr>
        <w:t xml:space="preserve">(АППГ – </w:t>
      </w:r>
      <w:r>
        <w:rPr>
          <w:sz w:val="28"/>
          <w:szCs w:val="28"/>
          <w:lang w:eastAsia="en-US"/>
        </w:rPr>
        <w:t>0</w:t>
      </w:r>
      <w:r w:rsidRPr="00474AD0">
        <w:rPr>
          <w:sz w:val="28"/>
          <w:szCs w:val="28"/>
          <w:lang w:eastAsia="en-US"/>
        </w:rPr>
        <w:t>, у</w:t>
      </w:r>
      <w:r>
        <w:rPr>
          <w:sz w:val="28"/>
          <w:szCs w:val="28"/>
          <w:lang w:eastAsia="en-US"/>
        </w:rPr>
        <w:t>велич</w:t>
      </w:r>
      <w:r w:rsidRPr="00474AD0">
        <w:rPr>
          <w:sz w:val="28"/>
          <w:szCs w:val="28"/>
          <w:lang w:eastAsia="en-US"/>
        </w:rPr>
        <w:t xml:space="preserve">ение на </w:t>
      </w:r>
      <w:r>
        <w:rPr>
          <w:sz w:val="28"/>
          <w:szCs w:val="28"/>
          <w:lang w:eastAsia="en-US"/>
        </w:rPr>
        <w:t>200</w:t>
      </w:r>
      <w:r w:rsidRPr="00474AD0">
        <w:rPr>
          <w:sz w:val="28"/>
          <w:szCs w:val="28"/>
          <w:lang w:eastAsia="en-US"/>
        </w:rPr>
        <w:t>%);</w:t>
      </w:r>
    </w:p>
    <w:p w:rsidR="00474AD0" w:rsidRPr="00474AD0" w:rsidRDefault="00063577" w:rsidP="00474AD0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  <w:lang w:eastAsia="en-US"/>
        </w:rPr>
      </w:pPr>
      <w:r w:rsidRPr="00474AD0">
        <w:rPr>
          <w:sz w:val="28"/>
          <w:szCs w:val="28"/>
        </w:rPr>
        <w:t xml:space="preserve">-  по части 1 статьи 19.5 КоАП РФ в отношении установленных должностных лиц составлено </w:t>
      </w:r>
      <w:r w:rsidR="0026474B">
        <w:rPr>
          <w:sz w:val="28"/>
          <w:szCs w:val="28"/>
        </w:rPr>
        <w:t>3</w:t>
      </w:r>
      <w:r w:rsidR="00474AD0" w:rsidRPr="00474AD0">
        <w:rPr>
          <w:sz w:val="28"/>
          <w:szCs w:val="28"/>
        </w:rPr>
        <w:t>протокола</w:t>
      </w:r>
      <w:r w:rsidRPr="00474AD0">
        <w:rPr>
          <w:sz w:val="28"/>
          <w:szCs w:val="28"/>
        </w:rPr>
        <w:t xml:space="preserve"> об административном правонарушении</w:t>
      </w:r>
      <w:r w:rsidR="00474AD0" w:rsidRPr="00474AD0">
        <w:rPr>
          <w:sz w:val="28"/>
          <w:szCs w:val="28"/>
          <w:lang w:eastAsia="en-US"/>
        </w:rPr>
        <w:t xml:space="preserve">(АППГ – 7, уменьшение на </w:t>
      </w:r>
      <w:r w:rsidR="0026474B">
        <w:rPr>
          <w:sz w:val="28"/>
          <w:szCs w:val="28"/>
          <w:lang w:eastAsia="en-US"/>
        </w:rPr>
        <w:t>57</w:t>
      </w:r>
      <w:r w:rsidR="00474AD0" w:rsidRPr="00474AD0">
        <w:rPr>
          <w:sz w:val="28"/>
          <w:szCs w:val="28"/>
          <w:lang w:eastAsia="en-US"/>
        </w:rPr>
        <w:t>%);</w:t>
      </w:r>
    </w:p>
    <w:p w:rsidR="0026474B" w:rsidRPr="00474AD0" w:rsidRDefault="0026474B" w:rsidP="0026474B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  <w:lang w:eastAsia="en-US"/>
        </w:rPr>
      </w:pPr>
      <w:r w:rsidRPr="00474AD0">
        <w:rPr>
          <w:sz w:val="28"/>
          <w:szCs w:val="28"/>
        </w:rPr>
        <w:t xml:space="preserve">-  по части 1 статьи 19.5 КоАП РФ в отношении </w:t>
      </w:r>
      <w:r>
        <w:rPr>
          <w:sz w:val="28"/>
          <w:szCs w:val="28"/>
        </w:rPr>
        <w:t>юридических</w:t>
      </w:r>
      <w:r w:rsidRPr="00474AD0">
        <w:rPr>
          <w:sz w:val="28"/>
          <w:szCs w:val="28"/>
        </w:rPr>
        <w:t xml:space="preserve"> лиц составлен </w:t>
      </w:r>
      <w:r>
        <w:rPr>
          <w:sz w:val="28"/>
          <w:szCs w:val="28"/>
        </w:rPr>
        <w:t>1</w:t>
      </w:r>
      <w:r w:rsidRPr="00474AD0">
        <w:rPr>
          <w:sz w:val="28"/>
          <w:szCs w:val="28"/>
        </w:rPr>
        <w:t xml:space="preserve"> протокол об административном правонарушении </w:t>
      </w:r>
      <w:r w:rsidRPr="00474AD0">
        <w:rPr>
          <w:sz w:val="28"/>
          <w:szCs w:val="28"/>
          <w:lang w:eastAsia="en-US"/>
        </w:rPr>
        <w:t xml:space="preserve">(АППГ – </w:t>
      </w:r>
      <w:r>
        <w:rPr>
          <w:sz w:val="28"/>
          <w:szCs w:val="28"/>
          <w:lang w:eastAsia="en-US"/>
        </w:rPr>
        <w:t>0</w:t>
      </w:r>
      <w:r w:rsidRPr="00474AD0">
        <w:rPr>
          <w:sz w:val="28"/>
          <w:szCs w:val="28"/>
          <w:lang w:eastAsia="en-US"/>
        </w:rPr>
        <w:t>, у</w:t>
      </w:r>
      <w:r>
        <w:rPr>
          <w:sz w:val="28"/>
          <w:szCs w:val="28"/>
          <w:lang w:eastAsia="en-US"/>
        </w:rPr>
        <w:t>велич</w:t>
      </w:r>
      <w:r w:rsidRPr="00474AD0">
        <w:rPr>
          <w:sz w:val="28"/>
          <w:szCs w:val="28"/>
          <w:lang w:eastAsia="en-US"/>
        </w:rPr>
        <w:t xml:space="preserve">ение на </w:t>
      </w:r>
      <w:r>
        <w:rPr>
          <w:sz w:val="28"/>
          <w:szCs w:val="28"/>
          <w:lang w:eastAsia="en-US"/>
        </w:rPr>
        <w:t>100</w:t>
      </w:r>
      <w:r w:rsidRPr="00474AD0">
        <w:rPr>
          <w:sz w:val="28"/>
          <w:szCs w:val="28"/>
          <w:lang w:eastAsia="en-US"/>
        </w:rPr>
        <w:t>%);</w:t>
      </w:r>
    </w:p>
    <w:p w:rsidR="001B6F43" w:rsidRPr="007F0ACC" w:rsidRDefault="001B6F43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54B55" w:rsidRPr="00E26ABF" w:rsidRDefault="00D54B55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6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Судебная практика</w:t>
      </w:r>
    </w:p>
    <w:p w:rsidR="00D54B55" w:rsidRPr="00E26ABF" w:rsidRDefault="00D54B55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37ED" w:rsidRPr="00E26ABF" w:rsidRDefault="00DC7163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 w:rsidRPr="00E26ABF">
        <w:rPr>
          <w:sz w:val="28"/>
          <w:szCs w:val="28"/>
        </w:rPr>
        <w:t>И</w:t>
      </w:r>
      <w:r w:rsidR="00063577" w:rsidRPr="00E26ABF">
        <w:rPr>
          <w:sz w:val="28"/>
          <w:szCs w:val="28"/>
        </w:rPr>
        <w:t xml:space="preserve">з </w:t>
      </w:r>
      <w:r w:rsidR="00474AD0" w:rsidRPr="00E26ABF">
        <w:rPr>
          <w:sz w:val="28"/>
          <w:szCs w:val="28"/>
        </w:rPr>
        <w:t>28</w:t>
      </w:r>
      <w:r w:rsidR="00063577" w:rsidRPr="00E26ABF">
        <w:rPr>
          <w:sz w:val="28"/>
          <w:szCs w:val="28"/>
        </w:rPr>
        <w:t xml:space="preserve"> направленных в суды</w:t>
      </w:r>
      <w:r w:rsidR="00FF37ED" w:rsidRPr="00E26ABF">
        <w:rPr>
          <w:sz w:val="28"/>
          <w:szCs w:val="28"/>
        </w:rPr>
        <w:t xml:space="preserve"> первой инстанции</w:t>
      </w:r>
      <w:r w:rsidR="00063577" w:rsidRPr="00E26ABF">
        <w:rPr>
          <w:sz w:val="28"/>
          <w:szCs w:val="28"/>
        </w:rPr>
        <w:t xml:space="preserve"> административных дел, </w:t>
      </w:r>
      <w:r w:rsidR="00474AD0" w:rsidRPr="00E26ABF">
        <w:rPr>
          <w:sz w:val="28"/>
          <w:szCs w:val="28"/>
        </w:rPr>
        <w:t xml:space="preserve">на 1 июля 2019 года </w:t>
      </w:r>
      <w:r w:rsidR="00063577" w:rsidRPr="00E26ABF">
        <w:rPr>
          <w:sz w:val="28"/>
          <w:szCs w:val="28"/>
        </w:rPr>
        <w:t xml:space="preserve">привлечено к административной ответственности </w:t>
      </w:r>
      <w:r w:rsidR="00CD627D" w:rsidRPr="00E26ABF">
        <w:rPr>
          <w:sz w:val="28"/>
          <w:szCs w:val="28"/>
        </w:rPr>
        <w:t>(вынесено Постановлений мировыми судьями)</w:t>
      </w:r>
      <w:r w:rsidR="00474AD0" w:rsidRPr="00E26ABF">
        <w:rPr>
          <w:sz w:val="28"/>
          <w:szCs w:val="28"/>
        </w:rPr>
        <w:t>всего 1</w:t>
      </w:r>
      <w:r w:rsidR="00E26ABF" w:rsidRPr="00E26ABF">
        <w:rPr>
          <w:sz w:val="28"/>
          <w:szCs w:val="28"/>
        </w:rPr>
        <w:t>8</w:t>
      </w:r>
      <w:r w:rsidR="00CD627D">
        <w:rPr>
          <w:sz w:val="28"/>
          <w:szCs w:val="28"/>
        </w:rPr>
        <w:t>(1</w:t>
      </w:r>
      <w:r w:rsidR="009A36C2">
        <w:rPr>
          <w:sz w:val="28"/>
          <w:szCs w:val="28"/>
        </w:rPr>
        <w:t>7</w:t>
      </w:r>
      <w:r w:rsidR="00063577" w:rsidRPr="00E26ABF">
        <w:rPr>
          <w:sz w:val="28"/>
          <w:szCs w:val="28"/>
        </w:rPr>
        <w:t>должностн</w:t>
      </w:r>
      <w:r w:rsidRPr="00E26ABF">
        <w:rPr>
          <w:sz w:val="28"/>
          <w:szCs w:val="28"/>
        </w:rPr>
        <w:t>ых</w:t>
      </w:r>
      <w:r w:rsidR="00063577" w:rsidRPr="00E26ABF">
        <w:rPr>
          <w:sz w:val="28"/>
          <w:szCs w:val="28"/>
        </w:rPr>
        <w:t xml:space="preserve"> лиц</w:t>
      </w:r>
      <w:r w:rsidR="00CD627D">
        <w:rPr>
          <w:sz w:val="28"/>
          <w:szCs w:val="28"/>
        </w:rPr>
        <w:t xml:space="preserve"> и 1 юридическое лицо)</w:t>
      </w:r>
      <w:r w:rsidR="00063577" w:rsidRPr="00E26ABF">
        <w:rPr>
          <w:sz w:val="28"/>
          <w:szCs w:val="28"/>
        </w:rPr>
        <w:t>, в том числе</w:t>
      </w:r>
      <w:r w:rsidR="00FF37ED" w:rsidRPr="00E26ABF">
        <w:rPr>
          <w:sz w:val="28"/>
          <w:szCs w:val="28"/>
        </w:rPr>
        <w:t>:</w:t>
      </w:r>
    </w:p>
    <w:p w:rsidR="00FF37ED" w:rsidRPr="00E26ABF" w:rsidRDefault="00FF37ED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 w:rsidRPr="00E26ABF">
        <w:rPr>
          <w:sz w:val="28"/>
          <w:szCs w:val="28"/>
        </w:rPr>
        <w:t>-</w:t>
      </w:r>
      <w:r w:rsidR="00E26ABF" w:rsidRPr="00E26ABF">
        <w:rPr>
          <w:sz w:val="28"/>
          <w:szCs w:val="28"/>
        </w:rPr>
        <w:t>16</w:t>
      </w:r>
      <w:r w:rsidR="00063577" w:rsidRPr="00E26ABF">
        <w:rPr>
          <w:sz w:val="28"/>
          <w:szCs w:val="28"/>
        </w:rPr>
        <w:t>Постановлени</w:t>
      </w:r>
      <w:r w:rsidR="00E26ABF">
        <w:rPr>
          <w:sz w:val="28"/>
          <w:szCs w:val="28"/>
        </w:rPr>
        <w:t>й</w:t>
      </w:r>
      <w:r w:rsidRPr="00E26ABF">
        <w:rPr>
          <w:sz w:val="28"/>
          <w:szCs w:val="28"/>
        </w:rPr>
        <w:t xml:space="preserve"> в виде «</w:t>
      </w:r>
      <w:r w:rsidR="00E26ABF">
        <w:rPr>
          <w:sz w:val="28"/>
          <w:szCs w:val="28"/>
        </w:rPr>
        <w:t>ш</w:t>
      </w:r>
      <w:r w:rsidR="00063577" w:rsidRPr="00E26ABF">
        <w:rPr>
          <w:sz w:val="28"/>
          <w:szCs w:val="28"/>
        </w:rPr>
        <w:t xml:space="preserve">траф» на общую сумму </w:t>
      </w:r>
      <w:r w:rsidR="00CD627D">
        <w:rPr>
          <w:sz w:val="28"/>
          <w:szCs w:val="28"/>
        </w:rPr>
        <w:t>1</w:t>
      </w:r>
      <w:r w:rsidR="00133EA0" w:rsidRPr="00E26ABF">
        <w:rPr>
          <w:sz w:val="28"/>
          <w:szCs w:val="28"/>
        </w:rPr>
        <w:t>33</w:t>
      </w:r>
      <w:r w:rsidRPr="00E26ABF">
        <w:rPr>
          <w:sz w:val="28"/>
          <w:szCs w:val="28"/>
        </w:rPr>
        <w:t>000 рублей в доход государства;</w:t>
      </w:r>
    </w:p>
    <w:p w:rsidR="00FF37ED" w:rsidRPr="00E26ABF" w:rsidRDefault="00FF37ED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 w:rsidRPr="00E26ABF">
        <w:rPr>
          <w:sz w:val="28"/>
          <w:szCs w:val="28"/>
        </w:rPr>
        <w:t>-</w:t>
      </w:r>
      <w:r w:rsidR="00E26ABF" w:rsidRPr="00E26ABF">
        <w:rPr>
          <w:sz w:val="28"/>
          <w:szCs w:val="28"/>
        </w:rPr>
        <w:t>2</w:t>
      </w:r>
      <w:r w:rsidR="00063577" w:rsidRPr="00E26ABF">
        <w:rPr>
          <w:sz w:val="28"/>
          <w:szCs w:val="28"/>
        </w:rPr>
        <w:t>Постановления</w:t>
      </w:r>
      <w:r w:rsidR="00DC7163" w:rsidRPr="00E26ABF">
        <w:rPr>
          <w:sz w:val="28"/>
          <w:szCs w:val="28"/>
        </w:rPr>
        <w:t xml:space="preserve"> в виде «</w:t>
      </w:r>
      <w:r w:rsidR="00E26ABF">
        <w:rPr>
          <w:sz w:val="28"/>
          <w:szCs w:val="28"/>
        </w:rPr>
        <w:t>у</w:t>
      </w:r>
      <w:r w:rsidR="00063577" w:rsidRPr="00E26ABF">
        <w:rPr>
          <w:sz w:val="28"/>
          <w:szCs w:val="28"/>
        </w:rPr>
        <w:t>стное замечание»</w:t>
      </w:r>
      <w:r w:rsidRPr="00E26ABF">
        <w:rPr>
          <w:sz w:val="28"/>
          <w:szCs w:val="28"/>
        </w:rPr>
        <w:t>;</w:t>
      </w:r>
    </w:p>
    <w:p w:rsidR="00D54B55" w:rsidRDefault="00D54B55" w:rsidP="00902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A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Законность действий (бездействия) должностных лиц </w:t>
      </w:r>
      <w:r w:rsidR="00D941B9" w:rsidRPr="00E26ABF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r w:rsidR="00D941B9"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надзора за соблюдением законодательства Российской Федерации </w:t>
      </w:r>
      <w:r w:rsidR="00D941B9" w:rsidRPr="00E26ABF">
        <w:rPr>
          <w:rFonts w:ascii="Times New Roman" w:hAnsi="Times New Roman" w:cs="Times New Roman"/>
          <w:color w:val="000000"/>
          <w:sz w:val="28"/>
          <w:szCs w:val="28"/>
        </w:rPr>
        <w:t>в области</w:t>
      </w:r>
      <w:r w:rsidR="00D941B9" w:rsidRPr="00E26ABF">
        <w:rPr>
          <w:rFonts w:ascii="Times New Roman" w:hAnsi="Times New Roman" w:cs="Times New Roman"/>
          <w:sz w:val="28"/>
        </w:rPr>
        <w:t xml:space="preserve"> защиты населения и территорий от чрезвычайных ситуаций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E26ABF">
        <w:rPr>
          <w:rFonts w:ascii="Times New Roman" w:hAnsi="Times New Roman" w:cs="Times New Roman"/>
          <w:color w:val="000000"/>
          <w:sz w:val="28"/>
          <w:szCs w:val="28"/>
        </w:rPr>
        <w:t xml:space="preserve">первом полугодии 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26AB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26A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6ABF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порядке не оспаривалась.</w:t>
      </w:r>
    </w:p>
    <w:p w:rsidR="00E44DD2" w:rsidRDefault="00E44DD2" w:rsidP="00902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Pr="00647986" w:rsidRDefault="00D54B55" w:rsidP="00D7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47986">
        <w:rPr>
          <w:rFonts w:ascii="Times New Roman" w:hAnsi="Times New Roman" w:cs="Times New Roman"/>
          <w:color w:val="000000"/>
          <w:sz w:val="28"/>
          <w:szCs w:val="28"/>
        </w:rPr>
        <w:t>. Правоприменительная практика соблюдения обязательных требований</w:t>
      </w:r>
    </w:p>
    <w:p w:rsidR="00D54B55" w:rsidRPr="00BF3141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D71F9D" w:rsidRDefault="00D54B55" w:rsidP="005838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1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Перечни нормативных правовых актов, содержащих обязательные требования, соблюдение которых оценивается при проведении </w:t>
      </w:r>
      <w:r w:rsidR="00D71F9D" w:rsidRPr="00D71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МЧС Республики Татарстан</w:t>
      </w:r>
      <w:r w:rsidR="00D71F9D" w:rsidRPr="00D71F9D">
        <w:rPr>
          <w:rFonts w:ascii="Times New Roman" w:hAnsi="Times New Roman" w:cs="Times New Roman"/>
          <w:i/>
          <w:sz w:val="28"/>
          <w:szCs w:val="28"/>
        </w:rPr>
        <w:t xml:space="preserve">регионального государственного надзора </w:t>
      </w:r>
      <w:r w:rsidR="00D71F9D" w:rsidRPr="00D71F9D">
        <w:rPr>
          <w:rFonts w:ascii="Times New Roman" w:hAnsi="Times New Roman" w:cs="Times New Roman"/>
          <w:i/>
          <w:sz w:val="28"/>
        </w:rPr>
        <w:t xml:space="preserve">в области защиты населения и территорий от чрезвычайных ситуаций </w:t>
      </w:r>
    </w:p>
    <w:p w:rsidR="00D54B55" w:rsidRPr="00BF3141" w:rsidRDefault="00D54B55" w:rsidP="00D3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E8" w:rsidRDefault="00D54B55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30 Плана мероприятий («дорожной карты»)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01.04.2016 № 559-р, и на основании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18.08.2016, </w:t>
      </w:r>
      <w:r w:rsidR="00D71F9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 xml:space="preserve"> был разработан и утвержден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D71F9D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502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) переч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A706E8" w:rsidRPr="00A706E8">
        <w:rPr>
          <w:rFonts w:ascii="Times New Roman" w:hAnsi="Times New Roman" w:cs="Times New Roman"/>
          <w:sz w:val="28"/>
        </w:rPr>
        <w:t>нормативных правовых актов и их отдельных частей, содержащих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 w:rsidR="00A706E8">
        <w:rPr>
          <w:rFonts w:ascii="Times New Roman" w:hAnsi="Times New Roman" w:cs="Times New Roman"/>
          <w:sz w:val="28"/>
        </w:rPr>
        <w:t xml:space="preserve"> (далее – Перечень)</w:t>
      </w:r>
      <w:r w:rsidRPr="00A706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размещен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МЧС РТ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6E8" w:rsidRDefault="00A706E8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 оценке </w:t>
      </w:r>
      <w:r w:rsidR="00D54B55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актуальности и 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полноты перечня и текстов правовых актов, содержащих обязательные требования,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анализ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>,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одимый в том числе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выявления и устранения устаревших</w:t>
      </w:r>
      <w:r w:rsidR="00D54B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дублирующих и избыточны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>х контрольно-надзорных функций.</w:t>
      </w:r>
    </w:p>
    <w:p w:rsidR="00D54B55" w:rsidRPr="00BF3141" w:rsidRDefault="00D54B55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изданием и вступлением в силу нормативных правовых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>актов, регулирующих отношения в</w:t>
      </w:r>
      <w:r w:rsidR="00456DD4" w:rsidRPr="00456DD4">
        <w:rPr>
          <w:rFonts w:ascii="Times New Roman" w:hAnsi="Times New Roman" w:cs="Times New Roman"/>
          <w:sz w:val="28"/>
        </w:rPr>
        <w:t xml:space="preserve"> области защиты населения и территорий от чрезвычайных ситуаций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осуществляется мониторинг обязательных требований, содержащихся в нормативных правовых актах,  применяемых при осуществлении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контролю и надзору, и актуализация указанных перечней.  </w:t>
      </w:r>
    </w:p>
    <w:p w:rsidR="00D54B55" w:rsidRDefault="00D54B55" w:rsidP="001B70A4">
      <w:pPr>
        <w:spacing w:after="0" w:line="240" w:lineRule="auto"/>
        <w:ind w:right="-5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DD2" w:rsidRDefault="00E44DD2" w:rsidP="001B70A4">
      <w:pPr>
        <w:spacing w:after="0" w:line="240" w:lineRule="auto"/>
        <w:ind w:right="-5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DD2" w:rsidRDefault="00E44DD2" w:rsidP="001B70A4">
      <w:pPr>
        <w:spacing w:after="0" w:line="240" w:lineRule="auto"/>
        <w:ind w:right="-5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063B" w:rsidRDefault="009D063B" w:rsidP="00F51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Обзор т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>иповы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D54B55" w:rsidRPr="00647986" w:rsidRDefault="009D063B" w:rsidP="00F51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причины их возникновения</w:t>
      </w:r>
    </w:p>
    <w:p w:rsidR="00D54B55" w:rsidRPr="00647986" w:rsidRDefault="00D54B55" w:rsidP="00FF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CE1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В рамках </w:t>
      </w:r>
      <w:r w:rsidR="00456DD4" w:rsidRPr="00456DD4">
        <w:rPr>
          <w:rFonts w:ascii="Times New Roman" w:hAnsi="Times New Roman" w:cs="Times New Roman"/>
          <w:i/>
          <w:sz w:val="28"/>
          <w:szCs w:val="28"/>
        </w:rPr>
        <w:t xml:space="preserve">регионального государственного надзора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в 201</w:t>
      </w:r>
      <w:r w:rsidR="00792C43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456DD4">
        <w:rPr>
          <w:rFonts w:ascii="Times New Roman" w:hAnsi="Times New Roman" w:cs="Times New Roman"/>
          <w:i/>
          <w:iCs/>
          <w:sz w:val="28"/>
          <w:szCs w:val="28"/>
        </w:rPr>
        <w:t xml:space="preserve"> году к наиболее часто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встре</w:t>
      </w:r>
      <w:r w:rsidR="00010894">
        <w:rPr>
          <w:rFonts w:ascii="Times New Roman" w:hAnsi="Times New Roman" w:cs="Times New Roman"/>
          <w:i/>
          <w:iCs/>
          <w:sz w:val="28"/>
          <w:szCs w:val="28"/>
        </w:rPr>
        <w:t xml:space="preserve">чающимся нарушениям требований,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установленных законодательством Российской Федерации</w:t>
      </w:r>
      <w:r w:rsidR="00456DD4" w:rsidRPr="00456DD4">
        <w:rPr>
          <w:rFonts w:ascii="Times New Roman" w:hAnsi="Times New Roman" w:cs="Times New Roman"/>
          <w:i/>
          <w:sz w:val="28"/>
        </w:rPr>
        <w:t xml:space="preserve"> в области защиты населения и территорий от чрезвычайных ситуаций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1CC8">
        <w:rPr>
          <w:rFonts w:ascii="Times New Roman" w:hAnsi="Times New Roman" w:cs="Times New Roman"/>
          <w:i/>
          <w:iCs/>
          <w:sz w:val="28"/>
          <w:szCs w:val="28"/>
        </w:rPr>
        <w:t xml:space="preserve">а также причины их возникновения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относились следующие.</w:t>
      </w:r>
    </w:p>
    <w:p w:rsidR="00A8226E" w:rsidRPr="00647986" w:rsidRDefault="00A8226E" w:rsidP="00CE1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189"/>
        <w:gridCol w:w="5528"/>
      </w:tblGrid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 xml:space="preserve"> Вид нарушений </w:t>
            </w:r>
          </w:p>
          <w:p w:rsidR="009D063B" w:rsidRP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>установленных требований</w:t>
            </w:r>
          </w:p>
        </w:tc>
        <w:tc>
          <w:tcPr>
            <w:tcW w:w="5528" w:type="dxa"/>
          </w:tcPr>
          <w:p w:rsidR="009D063B" w:rsidRP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типовых нарушений обязательных требований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00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0033BA">
            <w:pPr>
              <w:tabs>
                <w:tab w:val="left" w:pos="1866"/>
              </w:tabs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 xml:space="preserve"> Не разработан </w:t>
            </w:r>
            <w:r w:rsidR="00151CC8">
              <w:rPr>
                <w:rFonts w:ascii="Times New Roman" w:hAnsi="Times New Roman" w:cs="Times New Roman"/>
                <w:sz w:val="28"/>
                <w:szCs w:val="28"/>
              </w:rPr>
              <w:t xml:space="preserve">(не согласован) </w:t>
            </w: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>План действий по предупреждению и ликвидации чрезвычайных ситуаций организации с необходимыми приложениями</w:t>
            </w:r>
          </w:p>
        </w:tc>
        <w:tc>
          <w:tcPr>
            <w:tcW w:w="5528" w:type="dxa"/>
          </w:tcPr>
          <w:p w:rsidR="009D063B" w:rsidRPr="009D063B" w:rsidRDefault="009D063B" w:rsidP="00F95E5D">
            <w:pPr>
              <w:tabs>
                <w:tab w:val="left" w:pos="1866"/>
              </w:tabs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(его разделов) и приложений к нему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гражданской обороны.</w:t>
            </w:r>
          </w:p>
        </w:tc>
        <w:tc>
          <w:tcPr>
            <w:tcW w:w="5528" w:type="dxa"/>
          </w:tcPr>
          <w:p w:rsidR="009D063B" w:rsidRPr="009D063B" w:rsidRDefault="009D063B" w:rsidP="009D063B">
            <w:pPr>
              <w:tabs>
                <w:tab w:val="left" w:pos="3544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обучению персонала организации по Рабочим программам подготовки работающего населения 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 xml:space="preserve"> в области защиты населения и территорий от чрезвычайных ситуаций и гражданской обороны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9" w:type="dxa"/>
            <w:shd w:val="clear" w:color="auto" w:fill="auto"/>
          </w:tcPr>
          <w:p w:rsidR="009D063B" w:rsidRPr="00A8226E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организовано проведение обязательной подготовки (повышение квалификации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курсовое обучение)  в области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области гражданской обороны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ГБУ ДПО «Учебно-методический центр по ГО и ЧС Республики Татарстан»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его филиалах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и других организациях, </w:t>
            </w:r>
            <w:r w:rsidRPr="00A8226E">
              <w:rPr>
                <w:rFonts w:ascii="Times New Roman" w:hAnsi="Times New Roman" w:cs="Times New Roman"/>
                <w:sz w:val="28"/>
              </w:rPr>
              <w:t xml:space="preserve">осуществляющих образовательную деятельность по дополнительным профессиональным программам в области защиты от </w:t>
            </w:r>
            <w:r w:rsidRPr="00A8226E">
              <w:rPr>
                <w:rFonts w:ascii="Times New Roman" w:hAnsi="Times New Roman" w:cs="Times New Roman"/>
                <w:sz w:val="28"/>
              </w:rPr>
              <w:lastRenderedPageBreak/>
              <w:t>чрезвычайных ситуаций</w:t>
            </w:r>
            <w:r w:rsidRPr="00A8226E">
              <w:rPr>
                <w:rFonts w:ascii="Times New Roman" w:hAnsi="Times New Roman" w:cs="Times New Roman"/>
                <w:bCs/>
                <w:sz w:val="36"/>
                <w:szCs w:val="28"/>
              </w:rPr>
              <w:t xml:space="preserve">: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-руководитель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организации,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-председатель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член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КЧС и ОПБ  организации,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-работник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организации, специально уполномоченного решать задачи в области ГОЧС;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дежурно-диспетчерской службы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(дежурно службы) 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организации;</w:t>
            </w:r>
          </w:p>
        </w:tc>
        <w:tc>
          <w:tcPr>
            <w:tcW w:w="5528" w:type="dxa"/>
          </w:tcPr>
          <w:p w:rsidR="009D063B" w:rsidRPr="009D063B" w:rsidRDefault="009D063B" w:rsidP="009D063B">
            <w:pPr>
              <w:widowControl w:val="0"/>
              <w:ind w:left="-30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lastRenderedPageBreak/>
              <w:t>Бездействие руководства организации, назначенных должностных лиц организации, уполномоченных на решение задач в области ГО и ЧС по планированию и организации подготовки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>(повышение квалификации)</w:t>
            </w:r>
            <w:r w:rsidRPr="009D063B">
              <w:rPr>
                <w:rFonts w:ascii="Times New Roman" w:hAnsi="Times New Roman" w:cs="Times New Roman"/>
                <w:sz w:val="28"/>
              </w:rPr>
              <w:t xml:space="preserve">персонала организации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>в ГБУ ДПО «Учебно-методический центр по ГО и ЧС Республики Татарстан»</w:t>
            </w:r>
            <w:r w:rsidRPr="009D06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D063B" w:rsidRPr="009D063B" w:rsidRDefault="009D063B" w:rsidP="009D063B">
            <w:pPr>
              <w:widowControl w:val="0"/>
              <w:ind w:left="-30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 xml:space="preserve">Перспективные планы подготовки не разрабатываются и не согласовываются с </w:t>
            </w:r>
            <w:r w:rsidRPr="009D063B">
              <w:rPr>
                <w:rFonts w:ascii="Times New Roman" w:hAnsi="Times New Roman" w:cs="Times New Roman"/>
                <w:sz w:val="28"/>
              </w:rPr>
              <w:lastRenderedPageBreak/>
              <w:t>кадровым органом организации.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Кадровый орган организации не осуществляет контроль за сроками проведения обязательного повышения квалификации установленных категорий сотрудников.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проводятся Комплексные учения в организациях, эксплуатирующих опасные производственные объекты 1 раз в 3 года продолжительностью до 2 суток.</w:t>
            </w:r>
          </w:p>
        </w:tc>
        <w:tc>
          <w:tcPr>
            <w:tcW w:w="5528" w:type="dxa"/>
          </w:tcPr>
          <w:p w:rsidR="009D063B" w:rsidRPr="00F70FC4" w:rsidRDefault="00F70FC4" w:rsidP="00F70FC4">
            <w:pPr>
              <w:tabs>
                <w:tab w:val="left" w:pos="3544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планирования и отчетных материалов по учению (тренировке).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проводятся объектовые тренировки в организациях 1 раз в 3 года продолжительностью до 8 часов</w:t>
            </w: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</w:t>
            </w:r>
          </w:p>
        </w:tc>
        <w:tc>
          <w:tcPr>
            <w:tcW w:w="5528" w:type="dxa"/>
          </w:tcPr>
          <w:p w:rsidR="009D063B" w:rsidRPr="008E15F1" w:rsidRDefault="00F70FC4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планирования и отчетных материалов по учению (тренировке).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E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разработан (а равно не согласован с территориальным органом МЧС России) Паспорт безопасности опасного объекта - </w:t>
            </w:r>
            <w:r w:rsidRPr="00F70FC4">
              <w:rPr>
                <w:rFonts w:ascii="Times New Roman" w:hAnsi="Times New Roman" w:cs="Times New Roman"/>
                <w:bCs/>
                <w:sz w:val="24"/>
                <w:szCs w:val="28"/>
              </w:rPr>
              <w:t>(обязательное приложение - Расчетно-пояснительная записка) использующего, производящего, перерабатывающего, хранящего или транспортирующего радиоактивные, пожаровзрывоопасные, опасные химические и биологические вещества, гидротехнические сооружения (а равно истек срок действия Паспорта – 5 лет)</w:t>
            </w:r>
          </w:p>
        </w:tc>
        <w:tc>
          <w:tcPr>
            <w:tcW w:w="5528" w:type="dxa"/>
          </w:tcPr>
          <w:p w:rsidR="009D063B" w:rsidRPr="00F70FC4" w:rsidRDefault="00F70FC4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Паспорта</w:t>
            </w:r>
          </w:p>
        </w:tc>
      </w:tr>
    </w:tbl>
    <w:p w:rsidR="00A8226E" w:rsidRPr="00BF3141" w:rsidRDefault="00A8226E" w:rsidP="00BF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5FB" w:rsidRDefault="008C15FB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5FB" w:rsidRDefault="008C15FB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5FB" w:rsidRDefault="008C15FB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009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мероприятия, </w:t>
      </w:r>
    </w:p>
    <w:p w:rsidR="00D54B55" w:rsidRPr="0009657A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направленные на недопущение нарушения обязательных требований </w:t>
      </w:r>
    </w:p>
    <w:p w:rsidR="00D54B55" w:rsidRPr="00BF3141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5" w:rsidRPr="00BF3141" w:rsidRDefault="00D54B55" w:rsidP="00A67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работы, направленной на предупреждение нарушений обязательных требований, соблюдение которых оценивается при проведении мероприятий по контролю в рамках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госу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дарственного надзора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в 201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мероприятия, предусмотренные Программой проведения профилактических мероприятий, направленных на предупреждение нарушения обязательных требованийна 201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год, утвержденной приказом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19декабря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A7B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684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Программа).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D54B55" w:rsidRPr="00984DAB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прозрачности осуществления государственного надзора за соблюдением законодательства Российской Федерации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984DAB" w:rsidRPr="00984DAB">
        <w:rPr>
          <w:rFonts w:ascii="Times New Roman" w:hAnsi="Times New Roman" w:cs="Times New Roman"/>
          <w:sz w:val="28"/>
        </w:rPr>
        <w:t>защиты населения и территорий от чрезвычайных ситуаци</w:t>
      </w:r>
      <w:r w:rsidR="00984DAB">
        <w:rPr>
          <w:rFonts w:ascii="Times New Roman" w:hAnsi="Times New Roman" w:cs="Times New Roman"/>
          <w:sz w:val="28"/>
        </w:rPr>
        <w:t>й</w:t>
      </w:r>
      <w:r w:rsidR="00984DAB" w:rsidRPr="00984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подконтрольным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 обязательных требований;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нарушений подконтрольными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административной нагрузки на подконтрольные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бъекты; 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Задачами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единого понимания обязательных требований в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984DAB" w:rsidRPr="00984DAB">
        <w:rPr>
          <w:rFonts w:ascii="Times New Roman" w:hAnsi="Times New Roman" w:cs="Times New Roman"/>
          <w:sz w:val="28"/>
        </w:rPr>
        <w:t>защиты населения и территорий от чрезвычайных ситуаци</w:t>
      </w:r>
      <w:r w:rsidR="00984DAB">
        <w:rPr>
          <w:rFonts w:ascii="Times New Roman" w:hAnsi="Times New Roman" w:cs="Times New Roman"/>
          <w:sz w:val="28"/>
        </w:rPr>
        <w:t>й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 у всех участников контрольно-надзорной деятельности;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систематизация работы по проведению профилактических мероприятий;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инвентаризация состава и особенностей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>и оценки состояния подконтрольной сферы;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бъектов.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информационной открытости – доступность для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технологий), за исключением информации, которая содержит сведения, составляющие государственную тайну и иную охраняемую законом тайну;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принцип вовлеченности – обеспечение включения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 посредством различных каналов и инструментов обратной связи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 взаимодействия с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предмета профилактических мероприятий, их качества и результативности;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полноты охвата – включение в Программу максимального числа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обязательности – обязательность проведения профилактических мероприятий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актуальности –  систематический анализ и своевременное внесение изменений в Программу;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релевантности – выбор набора видов и форм профилактических мероприятий, учитывающий особенности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D54B55" w:rsidRPr="00BF3141" w:rsidRDefault="00D54B55" w:rsidP="00185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 xml:space="preserve">первом полугодии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Программы осуществлялось: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в актуальном состоянии размещенных на официальном сайте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перечней нормативных правовых  актов, содержащих обязательные требования;</w:t>
      </w:r>
    </w:p>
    <w:p w:rsidR="00D54B55" w:rsidRPr="00BF3141" w:rsidRDefault="00D54B55" w:rsidP="009F5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в актуальном состоянии размещенных на официальном сайте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гиперактивных ссылок на тексты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содержащих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(ссылки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внутренние структурные единицы нормативного правового акта, которыми устанавливаются обязательные требования);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о планируемых и проведенных проверках путем размещения информации в едином реестре проверок, являющимся федеральной государственной информационной системой;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должностные регламенты государственных гражданских служащих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в чьи должностные обязанности входит проведение контрольно-надзорных мероприятий в отношении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личного приема руководством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бъектов, в том числе по вопросам организации и проведения проверок, соблюдения требований законодательства Российской Федерации при осуществлении возложенных на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</w:t>
      </w:r>
      <w:r w:rsidR="00185356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обобщения и анализа правоприменительной практики контрольно-надзорной деятельности в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официальном сайте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статистических данныхо количестве проведенных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контрольно-надзорных мероприятий, включая статистику по суммам административных штрафов, а также перечня наиболее часто встречающихся в деятельности подконтрольных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нарушений обязательных требований;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официальном сайте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проверок, проведенных в отношении подконтрольных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бъектов, в том числе размещение информации в форме открытых данных.</w:t>
      </w:r>
    </w:p>
    <w:p w:rsidR="002829E2" w:rsidRPr="002829E2" w:rsidRDefault="002829E2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Кроме того, в целях усиления работы, направленной на недопущение подконтрольными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2829E2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Программой проведены мероприятия по анкетированию объектов надзора с целью установить факты не выполненных организациями требований законодательства. По результатам анкетирования по месту осуществления деятельности таких организаций с ними проведена  необходимая работа по методическому руководству и оказанию помощи в устранении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причин и условий таких </w:t>
      </w:r>
      <w:r w:rsidRPr="002829E2">
        <w:rPr>
          <w:rFonts w:ascii="Times New Roman" w:hAnsi="Times New Roman" w:cs="Times New Roman"/>
          <w:bCs/>
          <w:sz w:val="28"/>
          <w:szCs w:val="28"/>
        </w:rPr>
        <w:t>нарушений соответствующими органами управления Г</w:t>
      </w:r>
      <w:r>
        <w:rPr>
          <w:rFonts w:ascii="Times New Roman" w:hAnsi="Times New Roman" w:cs="Times New Roman"/>
          <w:bCs/>
          <w:sz w:val="28"/>
          <w:szCs w:val="28"/>
        </w:rPr>
        <w:t>лавного управления</w:t>
      </w:r>
      <w:r w:rsidRPr="002829E2">
        <w:rPr>
          <w:rFonts w:ascii="Times New Roman" w:hAnsi="Times New Roman" w:cs="Times New Roman"/>
          <w:bCs/>
          <w:sz w:val="28"/>
          <w:szCs w:val="28"/>
        </w:rPr>
        <w:t xml:space="preserve"> МЧС России по Республике Татарстан 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829E2">
        <w:rPr>
          <w:rFonts w:ascii="Times New Roman" w:hAnsi="Times New Roman" w:cs="Times New Roman"/>
          <w:bCs/>
          <w:sz w:val="28"/>
          <w:szCs w:val="28"/>
        </w:rPr>
        <w:t>инистерства, уполномоченными осуществлять государственную политику и решать задачи в области защиты от ЧС на обслуживаемой территории.</w:t>
      </w:r>
    </w:p>
    <w:p w:rsidR="00D54B55" w:rsidRDefault="00D54B55" w:rsidP="0069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принципов (механизмов) открытости и доступности информации о деятельности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целях профилактики нарушений обязательных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допускаемых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рганизациями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на официальном сайте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2CE6">
        <w:rPr>
          <w:rFonts w:ascii="Times New Roman" w:hAnsi="Times New Roman" w:cs="Times New Roman"/>
          <w:color w:val="000000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A3B8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82CE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размещены:</w:t>
      </w:r>
    </w:p>
    <w:p w:rsidR="00D54B55" w:rsidRDefault="00D54B55" w:rsidP="00691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типичных нарушениях, 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по результатам контрольно-надзорных мероприятий, проведенных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A3B8E">
        <w:rPr>
          <w:rFonts w:ascii="Times New Roman" w:hAnsi="Times New Roman" w:cs="Times New Roman"/>
          <w:color w:val="000000"/>
          <w:sz w:val="28"/>
          <w:szCs w:val="28"/>
        </w:rPr>
        <w:t xml:space="preserve">первом полугодии 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A3B8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A3B8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Default="00D54B55" w:rsidP="00D241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7D">
        <w:rPr>
          <w:rFonts w:ascii="Times New Roman" w:hAnsi="Times New Roman" w:cs="Times New Roman"/>
          <w:color w:val="000000"/>
          <w:sz w:val="28"/>
          <w:szCs w:val="28"/>
        </w:rPr>
        <w:t>информация о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зультатах проверок </w:t>
      </w:r>
      <w:r w:rsidRPr="00D2417D"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ме открытых данных (ежемесячно);</w:t>
      </w:r>
    </w:p>
    <w:p w:rsidR="00D54B55" w:rsidRPr="005C38D1" w:rsidRDefault="00D54B55" w:rsidP="00D241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8D1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статистические данные о количестве проведенных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5C38D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контрольно-надзорных мероприятий, а также перечень наиболее часто встречающихся в деятельности подконтрольных субъектов нарушений обязательных требований (ежеквартально); </w:t>
      </w:r>
    </w:p>
    <w:p w:rsidR="00D54B55" w:rsidRDefault="00D54B55" w:rsidP="00D2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17D">
        <w:rPr>
          <w:rFonts w:ascii="Times New Roman" w:hAnsi="Times New Roman" w:cs="Times New Roman"/>
          <w:sz w:val="28"/>
          <w:szCs w:val="28"/>
        </w:rPr>
        <w:t>информационные (разъясняющие) материалы о принятых в 201</w:t>
      </w:r>
      <w:r w:rsidR="00DA3B8E">
        <w:rPr>
          <w:rFonts w:ascii="Times New Roman" w:hAnsi="Times New Roman" w:cs="Times New Roman"/>
          <w:sz w:val="28"/>
          <w:szCs w:val="28"/>
        </w:rPr>
        <w:t>9</w:t>
      </w:r>
      <w:r w:rsidRPr="00D2417D">
        <w:rPr>
          <w:rFonts w:ascii="Times New Roman" w:hAnsi="Times New Roman" w:cs="Times New Roman"/>
          <w:sz w:val="28"/>
          <w:szCs w:val="28"/>
        </w:rPr>
        <w:t xml:space="preserve"> году нормативных правовых актах, устанавливающих обязательные требования, а также об изменениях, внесенных в нормативные правовые акты, уст</w:t>
      </w:r>
      <w:r>
        <w:rPr>
          <w:rFonts w:ascii="Times New Roman" w:hAnsi="Times New Roman" w:cs="Times New Roman"/>
          <w:sz w:val="28"/>
          <w:szCs w:val="28"/>
        </w:rPr>
        <w:t>анавливающие</w:t>
      </w:r>
      <w:r w:rsidR="00DA3B8E">
        <w:rPr>
          <w:rFonts w:ascii="Times New Roman" w:hAnsi="Times New Roman" w:cs="Times New Roman"/>
          <w:sz w:val="28"/>
          <w:szCs w:val="28"/>
        </w:rPr>
        <w:t xml:space="preserve"> обязательные требования</w:t>
      </w:r>
      <w:r w:rsidRPr="00D2417D">
        <w:rPr>
          <w:rFonts w:ascii="Times New Roman" w:hAnsi="Times New Roman" w:cs="Times New Roman"/>
          <w:sz w:val="28"/>
          <w:szCs w:val="28"/>
        </w:rPr>
        <w:t xml:space="preserve"> в 201</w:t>
      </w:r>
      <w:r w:rsidR="00DA3B8E">
        <w:rPr>
          <w:rFonts w:ascii="Times New Roman" w:hAnsi="Times New Roman" w:cs="Times New Roman"/>
          <w:sz w:val="28"/>
          <w:szCs w:val="28"/>
        </w:rPr>
        <w:t>9</w:t>
      </w:r>
      <w:r w:rsidRPr="00D2417D">
        <w:rPr>
          <w:rFonts w:ascii="Times New Roman" w:hAnsi="Times New Roman" w:cs="Times New Roman"/>
          <w:sz w:val="28"/>
          <w:szCs w:val="28"/>
        </w:rPr>
        <w:t xml:space="preserve"> году;   </w:t>
      </w:r>
    </w:p>
    <w:p w:rsidR="00D54B55" w:rsidRDefault="00D54B55" w:rsidP="002A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На постоянной основе на официальном сайте </w:t>
      </w:r>
      <w:r w:rsidR="00A72EA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F3141">
        <w:rPr>
          <w:rFonts w:ascii="Times New Roman" w:hAnsi="Times New Roman" w:cs="Times New Roman"/>
          <w:sz w:val="28"/>
          <w:szCs w:val="28"/>
        </w:rPr>
        <w:t xml:space="preserve">беспечивается объективное и всестороннее информационное освещение деятельности </w:t>
      </w:r>
      <w:r w:rsidR="00A72EAD">
        <w:rPr>
          <w:rFonts w:ascii="Times New Roman" w:hAnsi="Times New Roman" w:cs="Times New Roman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sz w:val="28"/>
          <w:szCs w:val="28"/>
        </w:rPr>
        <w:t>, направлен</w:t>
      </w:r>
      <w:r>
        <w:rPr>
          <w:rFonts w:ascii="Times New Roman" w:hAnsi="Times New Roman" w:cs="Times New Roman"/>
          <w:sz w:val="28"/>
          <w:szCs w:val="28"/>
        </w:rPr>
        <w:t xml:space="preserve">ное на предотвращение нарушений </w:t>
      </w:r>
      <w:r w:rsidRPr="00BF3141">
        <w:rPr>
          <w:rFonts w:ascii="Times New Roman" w:hAnsi="Times New Roman" w:cs="Times New Roman"/>
          <w:sz w:val="28"/>
          <w:szCs w:val="28"/>
        </w:rPr>
        <w:t xml:space="preserve">обязательных требований, в части информирования  общественности и подконтрольных </w:t>
      </w:r>
      <w:r w:rsidR="00A72EAD">
        <w:rPr>
          <w:rFonts w:ascii="Times New Roman" w:hAnsi="Times New Roman" w:cs="Times New Roman"/>
          <w:sz w:val="28"/>
          <w:szCs w:val="28"/>
        </w:rPr>
        <w:t>о</w:t>
      </w:r>
      <w:r w:rsidRPr="00BF3141">
        <w:rPr>
          <w:rFonts w:ascii="Times New Roman" w:hAnsi="Times New Roman" w:cs="Times New Roman"/>
          <w:sz w:val="28"/>
          <w:szCs w:val="28"/>
        </w:rPr>
        <w:t>бъектов о проводимых контрольно-надзорных мероприятиях, выявленных нарушениях и принятых по результатам проведенных мероприятий мерах.</w:t>
      </w:r>
    </w:p>
    <w:p w:rsidR="00D54B55" w:rsidRDefault="00D54B55" w:rsidP="002A7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Default="00D54B55" w:rsidP="0082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82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B55" w:rsidSect="001A7B07">
      <w:headerReference w:type="default" r:id="rId18"/>
      <w:pgSz w:w="11906" w:h="16838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D3" w:rsidRDefault="00497BD3" w:rsidP="00A77C82">
      <w:pPr>
        <w:spacing w:after="0" w:line="240" w:lineRule="auto"/>
      </w:pPr>
      <w:r>
        <w:separator/>
      </w:r>
    </w:p>
  </w:endnote>
  <w:endnote w:type="continuationSeparator" w:id="0">
    <w:p w:rsidR="00497BD3" w:rsidRDefault="00497BD3" w:rsidP="00A7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D3" w:rsidRDefault="00497BD3" w:rsidP="00A77C82">
      <w:pPr>
        <w:spacing w:after="0" w:line="240" w:lineRule="auto"/>
      </w:pPr>
      <w:r>
        <w:separator/>
      </w:r>
    </w:p>
  </w:footnote>
  <w:footnote w:type="continuationSeparator" w:id="0">
    <w:p w:rsidR="00497BD3" w:rsidRDefault="00497BD3" w:rsidP="00A7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96" w:rsidRDefault="005801ED" w:rsidP="00B769F5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19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1251">
      <w:rPr>
        <w:rStyle w:val="ad"/>
        <w:noProof/>
      </w:rPr>
      <w:t>2</w:t>
    </w:r>
    <w:r>
      <w:rPr>
        <w:rStyle w:val="ad"/>
      </w:rPr>
      <w:fldChar w:fldCharType="end"/>
    </w:r>
  </w:p>
  <w:p w:rsidR="00DA5196" w:rsidRPr="00A77C82" w:rsidRDefault="00DA519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A5196" w:rsidRDefault="00DA51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C5D"/>
    <w:multiLevelType w:val="hybridMultilevel"/>
    <w:tmpl w:val="10620422"/>
    <w:lvl w:ilvl="0" w:tplc="6BD8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E19"/>
    <w:multiLevelType w:val="hybridMultilevel"/>
    <w:tmpl w:val="CFB28470"/>
    <w:lvl w:ilvl="0" w:tplc="4C44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45952"/>
    <w:multiLevelType w:val="hybridMultilevel"/>
    <w:tmpl w:val="02421D12"/>
    <w:lvl w:ilvl="0" w:tplc="CD62B4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F6302"/>
    <w:multiLevelType w:val="hybridMultilevel"/>
    <w:tmpl w:val="3F38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BE6187"/>
    <w:multiLevelType w:val="hybridMultilevel"/>
    <w:tmpl w:val="D56C4EC2"/>
    <w:lvl w:ilvl="0" w:tplc="83085658">
      <w:start w:val="1"/>
      <w:numFmt w:val="decimal"/>
      <w:lvlText w:val="%1."/>
      <w:lvlJc w:val="left"/>
      <w:pPr>
        <w:ind w:left="550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>
      <w:start w:val="1"/>
      <w:numFmt w:val="lowerRoman"/>
      <w:lvlText w:val="%3."/>
      <w:lvlJc w:val="right"/>
      <w:pPr>
        <w:ind w:left="6478" w:hanging="180"/>
      </w:pPr>
    </w:lvl>
    <w:lvl w:ilvl="3" w:tplc="0419000F">
      <w:start w:val="1"/>
      <w:numFmt w:val="decimal"/>
      <w:lvlText w:val="%4."/>
      <w:lvlJc w:val="left"/>
      <w:pPr>
        <w:ind w:left="7198" w:hanging="360"/>
      </w:pPr>
    </w:lvl>
    <w:lvl w:ilvl="4" w:tplc="04190019">
      <w:start w:val="1"/>
      <w:numFmt w:val="lowerLetter"/>
      <w:lvlText w:val="%5."/>
      <w:lvlJc w:val="left"/>
      <w:pPr>
        <w:ind w:left="7918" w:hanging="360"/>
      </w:pPr>
    </w:lvl>
    <w:lvl w:ilvl="5" w:tplc="0419001B">
      <w:start w:val="1"/>
      <w:numFmt w:val="lowerRoman"/>
      <w:lvlText w:val="%6."/>
      <w:lvlJc w:val="right"/>
      <w:pPr>
        <w:ind w:left="8638" w:hanging="180"/>
      </w:pPr>
    </w:lvl>
    <w:lvl w:ilvl="6" w:tplc="0419000F">
      <w:start w:val="1"/>
      <w:numFmt w:val="decimal"/>
      <w:lvlText w:val="%7."/>
      <w:lvlJc w:val="left"/>
      <w:pPr>
        <w:ind w:left="9358" w:hanging="360"/>
      </w:pPr>
    </w:lvl>
    <w:lvl w:ilvl="7" w:tplc="04190019">
      <w:start w:val="1"/>
      <w:numFmt w:val="lowerLetter"/>
      <w:lvlText w:val="%8."/>
      <w:lvlJc w:val="left"/>
      <w:pPr>
        <w:ind w:left="10078" w:hanging="360"/>
      </w:pPr>
    </w:lvl>
    <w:lvl w:ilvl="8" w:tplc="0419001B">
      <w:start w:val="1"/>
      <w:numFmt w:val="lowerRoman"/>
      <w:lvlText w:val="%9."/>
      <w:lvlJc w:val="right"/>
      <w:pPr>
        <w:ind w:left="10798" w:hanging="180"/>
      </w:pPr>
    </w:lvl>
  </w:abstractNum>
  <w:abstractNum w:abstractNumId="5" w15:restartNumberingAfterBreak="0">
    <w:nsid w:val="620E7F1C"/>
    <w:multiLevelType w:val="hybridMultilevel"/>
    <w:tmpl w:val="B4B05454"/>
    <w:lvl w:ilvl="0" w:tplc="71786A34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64C3002"/>
    <w:multiLevelType w:val="hybridMultilevel"/>
    <w:tmpl w:val="1D5E2000"/>
    <w:lvl w:ilvl="0" w:tplc="1C508434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3E5576"/>
    <w:multiLevelType w:val="multilevel"/>
    <w:tmpl w:val="D3F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E730045"/>
    <w:multiLevelType w:val="multilevel"/>
    <w:tmpl w:val="132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8DB2ECE"/>
    <w:multiLevelType w:val="hybridMultilevel"/>
    <w:tmpl w:val="B87E60A0"/>
    <w:lvl w:ilvl="0" w:tplc="B088D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0"/>
    <w:rsid w:val="00000D21"/>
    <w:rsid w:val="00007853"/>
    <w:rsid w:val="00010894"/>
    <w:rsid w:val="000164C9"/>
    <w:rsid w:val="000371D3"/>
    <w:rsid w:val="00040964"/>
    <w:rsid w:val="00050D2F"/>
    <w:rsid w:val="00052F17"/>
    <w:rsid w:val="000620CB"/>
    <w:rsid w:val="00063577"/>
    <w:rsid w:val="00070292"/>
    <w:rsid w:val="00073A6B"/>
    <w:rsid w:val="000763C4"/>
    <w:rsid w:val="000860CD"/>
    <w:rsid w:val="000944A9"/>
    <w:rsid w:val="0009657A"/>
    <w:rsid w:val="000A2826"/>
    <w:rsid w:val="000A57CC"/>
    <w:rsid w:val="000B2FFE"/>
    <w:rsid w:val="000B7CD2"/>
    <w:rsid w:val="000C0FF0"/>
    <w:rsid w:val="000C199C"/>
    <w:rsid w:val="000C6275"/>
    <w:rsid w:val="000C6455"/>
    <w:rsid w:val="000D41AD"/>
    <w:rsid w:val="000E1D86"/>
    <w:rsid w:val="000E3B86"/>
    <w:rsid w:val="0010199E"/>
    <w:rsid w:val="001061CA"/>
    <w:rsid w:val="001200EA"/>
    <w:rsid w:val="001265BF"/>
    <w:rsid w:val="00133EA0"/>
    <w:rsid w:val="001438C2"/>
    <w:rsid w:val="0014500C"/>
    <w:rsid w:val="00150439"/>
    <w:rsid w:val="00151CC8"/>
    <w:rsid w:val="0015583B"/>
    <w:rsid w:val="00160020"/>
    <w:rsid w:val="00165B15"/>
    <w:rsid w:val="00171CEA"/>
    <w:rsid w:val="00173636"/>
    <w:rsid w:val="00173893"/>
    <w:rsid w:val="00176B18"/>
    <w:rsid w:val="0018495A"/>
    <w:rsid w:val="00185051"/>
    <w:rsid w:val="00185356"/>
    <w:rsid w:val="00194381"/>
    <w:rsid w:val="001944FE"/>
    <w:rsid w:val="00194A8C"/>
    <w:rsid w:val="001A2324"/>
    <w:rsid w:val="001A7B07"/>
    <w:rsid w:val="001B054E"/>
    <w:rsid w:val="001B5B0F"/>
    <w:rsid w:val="001B6F43"/>
    <w:rsid w:val="001B70A4"/>
    <w:rsid w:val="001C5961"/>
    <w:rsid w:val="001D13AD"/>
    <w:rsid w:val="001D519C"/>
    <w:rsid w:val="001E3762"/>
    <w:rsid w:val="001E3FBC"/>
    <w:rsid w:val="001E61E4"/>
    <w:rsid w:val="001F0675"/>
    <w:rsid w:val="001F1CCA"/>
    <w:rsid w:val="001F3033"/>
    <w:rsid w:val="001F5BB9"/>
    <w:rsid w:val="002134EF"/>
    <w:rsid w:val="002141B3"/>
    <w:rsid w:val="0021444D"/>
    <w:rsid w:val="002157A8"/>
    <w:rsid w:val="00225A4C"/>
    <w:rsid w:val="0023649C"/>
    <w:rsid w:val="002448E3"/>
    <w:rsid w:val="00252A3C"/>
    <w:rsid w:val="00256467"/>
    <w:rsid w:val="0026474B"/>
    <w:rsid w:val="00271145"/>
    <w:rsid w:val="002711D5"/>
    <w:rsid w:val="00274DFC"/>
    <w:rsid w:val="00281257"/>
    <w:rsid w:val="002829E2"/>
    <w:rsid w:val="00282CE6"/>
    <w:rsid w:val="00286C97"/>
    <w:rsid w:val="00287C5F"/>
    <w:rsid w:val="0029132A"/>
    <w:rsid w:val="002A1B5E"/>
    <w:rsid w:val="002A5B60"/>
    <w:rsid w:val="002A6D2B"/>
    <w:rsid w:val="002A7292"/>
    <w:rsid w:val="002B4495"/>
    <w:rsid w:val="002B608D"/>
    <w:rsid w:val="002C4AD5"/>
    <w:rsid w:val="002D24BC"/>
    <w:rsid w:val="002D374B"/>
    <w:rsid w:val="002E675B"/>
    <w:rsid w:val="002F5965"/>
    <w:rsid w:val="00301366"/>
    <w:rsid w:val="00304FEB"/>
    <w:rsid w:val="00307552"/>
    <w:rsid w:val="00313973"/>
    <w:rsid w:val="00323E4D"/>
    <w:rsid w:val="003256F8"/>
    <w:rsid w:val="00326D88"/>
    <w:rsid w:val="00331ED3"/>
    <w:rsid w:val="0033393E"/>
    <w:rsid w:val="00351596"/>
    <w:rsid w:val="00354D84"/>
    <w:rsid w:val="00355E83"/>
    <w:rsid w:val="00356C01"/>
    <w:rsid w:val="00357D03"/>
    <w:rsid w:val="0036046E"/>
    <w:rsid w:val="00362025"/>
    <w:rsid w:val="00362242"/>
    <w:rsid w:val="00363D6E"/>
    <w:rsid w:val="00372684"/>
    <w:rsid w:val="00385192"/>
    <w:rsid w:val="003906E6"/>
    <w:rsid w:val="00390E77"/>
    <w:rsid w:val="0039560B"/>
    <w:rsid w:val="003A3107"/>
    <w:rsid w:val="003D4A1C"/>
    <w:rsid w:val="003E1E23"/>
    <w:rsid w:val="003E4F9C"/>
    <w:rsid w:val="003F3F59"/>
    <w:rsid w:val="00424274"/>
    <w:rsid w:val="0042766C"/>
    <w:rsid w:val="00441A19"/>
    <w:rsid w:val="0044230A"/>
    <w:rsid w:val="00443A9E"/>
    <w:rsid w:val="00446920"/>
    <w:rsid w:val="0045103A"/>
    <w:rsid w:val="00452CE2"/>
    <w:rsid w:val="00456AD0"/>
    <w:rsid w:val="00456DD4"/>
    <w:rsid w:val="00467A94"/>
    <w:rsid w:val="00474AD0"/>
    <w:rsid w:val="00481BD9"/>
    <w:rsid w:val="00494847"/>
    <w:rsid w:val="00497BD3"/>
    <w:rsid w:val="004D4D41"/>
    <w:rsid w:val="004D5CF9"/>
    <w:rsid w:val="00501B52"/>
    <w:rsid w:val="00502CCF"/>
    <w:rsid w:val="005063BE"/>
    <w:rsid w:val="00526FCA"/>
    <w:rsid w:val="00547765"/>
    <w:rsid w:val="00550E1E"/>
    <w:rsid w:val="00551D4A"/>
    <w:rsid w:val="00552014"/>
    <w:rsid w:val="0055333D"/>
    <w:rsid w:val="00553DB0"/>
    <w:rsid w:val="00555F0A"/>
    <w:rsid w:val="005614ED"/>
    <w:rsid w:val="00573DD4"/>
    <w:rsid w:val="005749A6"/>
    <w:rsid w:val="00576314"/>
    <w:rsid w:val="005801ED"/>
    <w:rsid w:val="005838DD"/>
    <w:rsid w:val="00591B77"/>
    <w:rsid w:val="005930EC"/>
    <w:rsid w:val="005939B3"/>
    <w:rsid w:val="00596C5E"/>
    <w:rsid w:val="0059782E"/>
    <w:rsid w:val="005A557C"/>
    <w:rsid w:val="005A5805"/>
    <w:rsid w:val="005A71FF"/>
    <w:rsid w:val="005B258D"/>
    <w:rsid w:val="005C1F26"/>
    <w:rsid w:val="005C352F"/>
    <w:rsid w:val="005C38D1"/>
    <w:rsid w:val="005C46E1"/>
    <w:rsid w:val="005E5ACD"/>
    <w:rsid w:val="005E5EB2"/>
    <w:rsid w:val="005F2B0F"/>
    <w:rsid w:val="005F65A3"/>
    <w:rsid w:val="006057CD"/>
    <w:rsid w:val="006067F7"/>
    <w:rsid w:val="006101FD"/>
    <w:rsid w:val="00611EDC"/>
    <w:rsid w:val="00614CFE"/>
    <w:rsid w:val="006231E4"/>
    <w:rsid w:val="00630BE3"/>
    <w:rsid w:val="00636157"/>
    <w:rsid w:val="00647986"/>
    <w:rsid w:val="006505EA"/>
    <w:rsid w:val="0065080C"/>
    <w:rsid w:val="00653736"/>
    <w:rsid w:val="00654300"/>
    <w:rsid w:val="00656FE1"/>
    <w:rsid w:val="0065792C"/>
    <w:rsid w:val="00666C55"/>
    <w:rsid w:val="00684263"/>
    <w:rsid w:val="00691190"/>
    <w:rsid w:val="006A04E7"/>
    <w:rsid w:val="006A0D0D"/>
    <w:rsid w:val="006B5011"/>
    <w:rsid w:val="006B5BC7"/>
    <w:rsid w:val="006D5757"/>
    <w:rsid w:val="006D5FDE"/>
    <w:rsid w:val="006E5FEA"/>
    <w:rsid w:val="006E6E70"/>
    <w:rsid w:val="006F4213"/>
    <w:rsid w:val="007025FF"/>
    <w:rsid w:val="007052E7"/>
    <w:rsid w:val="0071026D"/>
    <w:rsid w:val="00716019"/>
    <w:rsid w:val="0072076D"/>
    <w:rsid w:val="007226EC"/>
    <w:rsid w:val="007253C6"/>
    <w:rsid w:val="007448B5"/>
    <w:rsid w:val="00755B42"/>
    <w:rsid w:val="007739B3"/>
    <w:rsid w:val="00777598"/>
    <w:rsid w:val="007804AD"/>
    <w:rsid w:val="007849D8"/>
    <w:rsid w:val="0078552D"/>
    <w:rsid w:val="00792C43"/>
    <w:rsid w:val="007A3309"/>
    <w:rsid w:val="007A609B"/>
    <w:rsid w:val="007B11EF"/>
    <w:rsid w:val="007B307B"/>
    <w:rsid w:val="007B475E"/>
    <w:rsid w:val="007C6FB8"/>
    <w:rsid w:val="007D1ED1"/>
    <w:rsid w:val="007D6850"/>
    <w:rsid w:val="007E03CD"/>
    <w:rsid w:val="007E077E"/>
    <w:rsid w:val="007E2D5B"/>
    <w:rsid w:val="007E5785"/>
    <w:rsid w:val="007E7A99"/>
    <w:rsid w:val="007F0014"/>
    <w:rsid w:val="007F0ACC"/>
    <w:rsid w:val="007F6B2C"/>
    <w:rsid w:val="008072F1"/>
    <w:rsid w:val="00811155"/>
    <w:rsid w:val="008114BD"/>
    <w:rsid w:val="008116DE"/>
    <w:rsid w:val="0081292C"/>
    <w:rsid w:val="00823C15"/>
    <w:rsid w:val="0084052C"/>
    <w:rsid w:val="00841389"/>
    <w:rsid w:val="00841D43"/>
    <w:rsid w:val="00852E87"/>
    <w:rsid w:val="00854BC0"/>
    <w:rsid w:val="00855288"/>
    <w:rsid w:val="00855EBE"/>
    <w:rsid w:val="00860FB2"/>
    <w:rsid w:val="00864A60"/>
    <w:rsid w:val="00867F3C"/>
    <w:rsid w:val="008904A9"/>
    <w:rsid w:val="00892310"/>
    <w:rsid w:val="0089484C"/>
    <w:rsid w:val="008952D4"/>
    <w:rsid w:val="008A0299"/>
    <w:rsid w:val="008A0665"/>
    <w:rsid w:val="008A61DF"/>
    <w:rsid w:val="008C15FB"/>
    <w:rsid w:val="008C2E65"/>
    <w:rsid w:val="008D3C00"/>
    <w:rsid w:val="008D6F44"/>
    <w:rsid w:val="008F143C"/>
    <w:rsid w:val="008F20EF"/>
    <w:rsid w:val="008F2644"/>
    <w:rsid w:val="00902787"/>
    <w:rsid w:val="00911251"/>
    <w:rsid w:val="00912AF8"/>
    <w:rsid w:val="00917AC3"/>
    <w:rsid w:val="00917B51"/>
    <w:rsid w:val="00925BC8"/>
    <w:rsid w:val="00927030"/>
    <w:rsid w:val="0093115F"/>
    <w:rsid w:val="00932E74"/>
    <w:rsid w:val="0094411F"/>
    <w:rsid w:val="00944273"/>
    <w:rsid w:val="00952E21"/>
    <w:rsid w:val="00956C88"/>
    <w:rsid w:val="00962B8F"/>
    <w:rsid w:val="009667C5"/>
    <w:rsid w:val="00974D8D"/>
    <w:rsid w:val="009827D2"/>
    <w:rsid w:val="00984DAB"/>
    <w:rsid w:val="009929E7"/>
    <w:rsid w:val="00996D72"/>
    <w:rsid w:val="009A26F2"/>
    <w:rsid w:val="009A36C2"/>
    <w:rsid w:val="009A56C0"/>
    <w:rsid w:val="009A7E5B"/>
    <w:rsid w:val="009C27D3"/>
    <w:rsid w:val="009C37CD"/>
    <w:rsid w:val="009C7608"/>
    <w:rsid w:val="009D063B"/>
    <w:rsid w:val="009D275C"/>
    <w:rsid w:val="009D6527"/>
    <w:rsid w:val="009F2868"/>
    <w:rsid w:val="009F5770"/>
    <w:rsid w:val="00A153D6"/>
    <w:rsid w:val="00A15AA3"/>
    <w:rsid w:val="00A25F9F"/>
    <w:rsid w:val="00A302A6"/>
    <w:rsid w:val="00A41D98"/>
    <w:rsid w:val="00A4253E"/>
    <w:rsid w:val="00A5431B"/>
    <w:rsid w:val="00A60367"/>
    <w:rsid w:val="00A67B8C"/>
    <w:rsid w:val="00A706E8"/>
    <w:rsid w:val="00A70E2D"/>
    <w:rsid w:val="00A70F74"/>
    <w:rsid w:val="00A72EAD"/>
    <w:rsid w:val="00A73612"/>
    <w:rsid w:val="00A77C82"/>
    <w:rsid w:val="00A80457"/>
    <w:rsid w:val="00A8226E"/>
    <w:rsid w:val="00A85AE0"/>
    <w:rsid w:val="00A9250F"/>
    <w:rsid w:val="00AA2D74"/>
    <w:rsid w:val="00AA3329"/>
    <w:rsid w:val="00AB47F1"/>
    <w:rsid w:val="00AC57EC"/>
    <w:rsid w:val="00AC5BF7"/>
    <w:rsid w:val="00AD0632"/>
    <w:rsid w:val="00AF1A90"/>
    <w:rsid w:val="00B00AFD"/>
    <w:rsid w:val="00B05E79"/>
    <w:rsid w:val="00B127D8"/>
    <w:rsid w:val="00B202E5"/>
    <w:rsid w:val="00B248A7"/>
    <w:rsid w:val="00B316D1"/>
    <w:rsid w:val="00B31BA0"/>
    <w:rsid w:val="00B329F5"/>
    <w:rsid w:val="00B3778E"/>
    <w:rsid w:val="00B46BEF"/>
    <w:rsid w:val="00B52970"/>
    <w:rsid w:val="00B5507A"/>
    <w:rsid w:val="00B769F5"/>
    <w:rsid w:val="00B869B3"/>
    <w:rsid w:val="00B95249"/>
    <w:rsid w:val="00B95612"/>
    <w:rsid w:val="00BA037D"/>
    <w:rsid w:val="00BA5797"/>
    <w:rsid w:val="00BB5B9C"/>
    <w:rsid w:val="00BB7668"/>
    <w:rsid w:val="00BC02CE"/>
    <w:rsid w:val="00BC0E21"/>
    <w:rsid w:val="00BC2DBF"/>
    <w:rsid w:val="00BE122E"/>
    <w:rsid w:val="00BF26E2"/>
    <w:rsid w:val="00BF3141"/>
    <w:rsid w:val="00C00097"/>
    <w:rsid w:val="00C03B8B"/>
    <w:rsid w:val="00C15EBE"/>
    <w:rsid w:val="00C168AD"/>
    <w:rsid w:val="00C333E1"/>
    <w:rsid w:val="00C35A9E"/>
    <w:rsid w:val="00C35D1C"/>
    <w:rsid w:val="00C366D5"/>
    <w:rsid w:val="00C36ED1"/>
    <w:rsid w:val="00C53460"/>
    <w:rsid w:val="00C53E35"/>
    <w:rsid w:val="00C80F7D"/>
    <w:rsid w:val="00C90FA8"/>
    <w:rsid w:val="00C9555C"/>
    <w:rsid w:val="00CA4C4B"/>
    <w:rsid w:val="00CB1A5F"/>
    <w:rsid w:val="00CB4C8F"/>
    <w:rsid w:val="00CB4F14"/>
    <w:rsid w:val="00CC39B9"/>
    <w:rsid w:val="00CD0BA4"/>
    <w:rsid w:val="00CD627D"/>
    <w:rsid w:val="00CD6380"/>
    <w:rsid w:val="00CE1626"/>
    <w:rsid w:val="00CE5425"/>
    <w:rsid w:val="00CF2679"/>
    <w:rsid w:val="00CF560F"/>
    <w:rsid w:val="00CF60F2"/>
    <w:rsid w:val="00CF7836"/>
    <w:rsid w:val="00D1188E"/>
    <w:rsid w:val="00D17949"/>
    <w:rsid w:val="00D202C5"/>
    <w:rsid w:val="00D21136"/>
    <w:rsid w:val="00D21567"/>
    <w:rsid w:val="00D2417D"/>
    <w:rsid w:val="00D2464E"/>
    <w:rsid w:val="00D25A59"/>
    <w:rsid w:val="00D25BD3"/>
    <w:rsid w:val="00D31E29"/>
    <w:rsid w:val="00D331DE"/>
    <w:rsid w:val="00D35100"/>
    <w:rsid w:val="00D50777"/>
    <w:rsid w:val="00D54B55"/>
    <w:rsid w:val="00D6086F"/>
    <w:rsid w:val="00D63514"/>
    <w:rsid w:val="00D71F9D"/>
    <w:rsid w:val="00D723EE"/>
    <w:rsid w:val="00D731E4"/>
    <w:rsid w:val="00D7674F"/>
    <w:rsid w:val="00D76D53"/>
    <w:rsid w:val="00D86008"/>
    <w:rsid w:val="00D8713A"/>
    <w:rsid w:val="00D92B51"/>
    <w:rsid w:val="00D941B9"/>
    <w:rsid w:val="00DA3B8E"/>
    <w:rsid w:val="00DA5196"/>
    <w:rsid w:val="00DB0660"/>
    <w:rsid w:val="00DB2C6C"/>
    <w:rsid w:val="00DB5443"/>
    <w:rsid w:val="00DB5C34"/>
    <w:rsid w:val="00DC25FA"/>
    <w:rsid w:val="00DC46B6"/>
    <w:rsid w:val="00DC49AC"/>
    <w:rsid w:val="00DC7163"/>
    <w:rsid w:val="00DC763B"/>
    <w:rsid w:val="00DD3287"/>
    <w:rsid w:val="00DE2DF3"/>
    <w:rsid w:val="00DF2426"/>
    <w:rsid w:val="00E00D96"/>
    <w:rsid w:val="00E141CC"/>
    <w:rsid w:val="00E159A8"/>
    <w:rsid w:val="00E22076"/>
    <w:rsid w:val="00E24023"/>
    <w:rsid w:val="00E26ABF"/>
    <w:rsid w:val="00E430A0"/>
    <w:rsid w:val="00E43D7E"/>
    <w:rsid w:val="00E44DD2"/>
    <w:rsid w:val="00E462B6"/>
    <w:rsid w:val="00E46866"/>
    <w:rsid w:val="00E50578"/>
    <w:rsid w:val="00E55D5A"/>
    <w:rsid w:val="00E64ED8"/>
    <w:rsid w:val="00E70990"/>
    <w:rsid w:val="00E72AC7"/>
    <w:rsid w:val="00E8441C"/>
    <w:rsid w:val="00E84774"/>
    <w:rsid w:val="00E87669"/>
    <w:rsid w:val="00EA04A6"/>
    <w:rsid w:val="00EA71ED"/>
    <w:rsid w:val="00EB013E"/>
    <w:rsid w:val="00EB0C07"/>
    <w:rsid w:val="00EB7132"/>
    <w:rsid w:val="00EC440E"/>
    <w:rsid w:val="00EE2E05"/>
    <w:rsid w:val="00EE4463"/>
    <w:rsid w:val="00EE49A9"/>
    <w:rsid w:val="00EE75E6"/>
    <w:rsid w:val="00EF0166"/>
    <w:rsid w:val="00EF3ABA"/>
    <w:rsid w:val="00EF7D4D"/>
    <w:rsid w:val="00EF7D4F"/>
    <w:rsid w:val="00F019CE"/>
    <w:rsid w:val="00F0331D"/>
    <w:rsid w:val="00F03400"/>
    <w:rsid w:val="00F05A00"/>
    <w:rsid w:val="00F12EDF"/>
    <w:rsid w:val="00F142FA"/>
    <w:rsid w:val="00F15B38"/>
    <w:rsid w:val="00F174B5"/>
    <w:rsid w:val="00F359D9"/>
    <w:rsid w:val="00F4019C"/>
    <w:rsid w:val="00F51272"/>
    <w:rsid w:val="00F6156A"/>
    <w:rsid w:val="00F6326E"/>
    <w:rsid w:val="00F70588"/>
    <w:rsid w:val="00F70FC4"/>
    <w:rsid w:val="00F71425"/>
    <w:rsid w:val="00F827B2"/>
    <w:rsid w:val="00F83009"/>
    <w:rsid w:val="00F833FA"/>
    <w:rsid w:val="00F85C8B"/>
    <w:rsid w:val="00F90F9A"/>
    <w:rsid w:val="00F9216D"/>
    <w:rsid w:val="00F96D84"/>
    <w:rsid w:val="00F97DFA"/>
    <w:rsid w:val="00FA372D"/>
    <w:rsid w:val="00FA3B5A"/>
    <w:rsid w:val="00FA7F24"/>
    <w:rsid w:val="00FB0D0A"/>
    <w:rsid w:val="00FB1957"/>
    <w:rsid w:val="00FB6940"/>
    <w:rsid w:val="00FB6C05"/>
    <w:rsid w:val="00FD2335"/>
    <w:rsid w:val="00FD4106"/>
    <w:rsid w:val="00FE0954"/>
    <w:rsid w:val="00FF0312"/>
    <w:rsid w:val="00FF0660"/>
    <w:rsid w:val="00FF2FE6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15E4FF-6FA4-4434-BA29-7FCE584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D3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731E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739B3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723EE"/>
    <w:pPr>
      <w:ind w:left="720"/>
    </w:pPr>
  </w:style>
  <w:style w:type="character" w:styleId="a4">
    <w:name w:val="Hyperlink"/>
    <w:basedOn w:val="a0"/>
    <w:uiPriority w:val="99"/>
    <w:rsid w:val="00BA579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C82"/>
  </w:style>
  <w:style w:type="paragraph" w:styleId="a7">
    <w:name w:val="footer"/>
    <w:basedOn w:val="a"/>
    <w:link w:val="a8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C82"/>
  </w:style>
  <w:style w:type="paragraph" w:styleId="a9">
    <w:name w:val="Balloon Text"/>
    <w:basedOn w:val="a"/>
    <w:link w:val="aa"/>
    <w:uiPriority w:val="99"/>
    <w:semiHidden/>
    <w:rsid w:val="001B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5B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5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CF560F"/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uiPriority w:val="99"/>
    <w:rsid w:val="00D731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A04A6"/>
    <w:rPr>
      <w:rFonts w:ascii="Arial" w:hAnsi="Arial" w:cs="Arial"/>
      <w:sz w:val="22"/>
      <w:szCs w:val="22"/>
      <w:lang w:val="ru-RU" w:eastAsia="ru-RU"/>
    </w:rPr>
  </w:style>
  <w:style w:type="paragraph" w:customStyle="1" w:styleId="Style9">
    <w:name w:val="Style9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94381"/>
    <w:pPr>
      <w:suppressAutoHyphens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1943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5">
    <w:name w:val="Font Style25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WW8Num17z1">
    <w:name w:val="WW8Num17z1"/>
    <w:uiPriority w:val="99"/>
    <w:rsid w:val="00194381"/>
  </w:style>
  <w:style w:type="character" w:customStyle="1" w:styleId="FontStyle21">
    <w:name w:val="Font Style21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paragraph" w:customStyle="1" w:styleId="p19">
    <w:name w:val="p19"/>
    <w:basedOn w:val="a"/>
    <w:uiPriority w:val="99"/>
    <w:rsid w:val="001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19438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94381"/>
    <w:pPr>
      <w:widowControl w:val="0"/>
      <w:shd w:val="clear" w:color="auto" w:fill="FFFFFF"/>
      <w:spacing w:before="420" w:after="300" w:line="326" w:lineRule="exact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FontStyle27">
    <w:name w:val="Font Style27"/>
    <w:uiPriority w:val="99"/>
    <w:rsid w:val="00194381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3"/>
    <w:basedOn w:val="a"/>
    <w:uiPriority w:val="99"/>
    <w:rsid w:val="00194381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29">
    <w:name w:val="Font Style29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94381"/>
    <w:pPr>
      <w:spacing w:after="0" w:line="274" w:lineRule="exact"/>
      <w:ind w:firstLine="946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19438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Style14">
    <w:name w:val="Style14"/>
    <w:basedOn w:val="a"/>
    <w:uiPriority w:val="99"/>
    <w:rsid w:val="00194381"/>
    <w:pPr>
      <w:widowControl w:val="0"/>
      <w:autoSpaceDE w:val="0"/>
      <w:autoSpaceDN w:val="0"/>
      <w:adjustRightInd w:val="0"/>
      <w:spacing w:after="0" w:line="48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150439"/>
  </w:style>
  <w:style w:type="paragraph" w:styleId="ae">
    <w:name w:val="Body Text"/>
    <w:basedOn w:val="a"/>
    <w:link w:val="af"/>
    <w:uiPriority w:val="99"/>
    <w:rsid w:val="000635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635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E5000DF086F9083B40402D8B582D74C38A96DBA46F57A8196EB08E3A3DD75774997A77693303Cz2EEG" TargetMode="External"/><Relationship Id="rId13" Type="http://schemas.openxmlformats.org/officeDocument/2006/relationships/hyperlink" Target="consultantplus://offline/ref=8F6785AFD0F66FA79178D85663D2AC250CA3C6464718AE3BF366FCAEAECF0170ABDE58DB67E11978r9qC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B864D6CF923AB2181D0EFB0692089B3B1BF7A0794A42DBBEC6FFB0EBDDE03165F82ABB8AA4978DD0c3J" TargetMode="External"/><Relationship Id="rId17" Type="http://schemas.openxmlformats.org/officeDocument/2006/relationships/hyperlink" Target="consultantplus://offline/ref=DE8C012E4CC407745D70597E7A81DA07240DD866612F31A46C38B9BB72066A359610323DE737D309X1D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F6F03ED05F4740996DEA8D6FCED686B223E00B16BA31A8F6445406B6C7E4878BE7772075605F6850J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BDA5181DE92702BC6AA413D9E924B12BE083267550C15E267C334ADF6C7D700C22D5004CF4D17EAB31DDE32003F892FADC6950AF5E743CC6O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F6F03ED05F4740996DEA8D6FCED686B223E00B16BA31A8F6445406B6C7E4878BE7772075605F6850JFM" TargetMode="External"/><Relationship Id="rId10" Type="http://schemas.openxmlformats.org/officeDocument/2006/relationships/hyperlink" Target="consultantplus://offline/ref=28B1C2B1F68AF0F7D89705A0E4ECA5CF6E19B1AA9F8142AF115F3BBF783896FF7ECE2B962AFD10DBNBE3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1C2B1F68AF0F7D89705A0E4ECA5CF6E19B1AA9F8142AF115F3BBF783896FF7ECE2B962AFD10D8NBEDK" TargetMode="External"/><Relationship Id="rId14" Type="http://schemas.openxmlformats.org/officeDocument/2006/relationships/hyperlink" Target="consultantplus://offline/ref=8F6785AFD0F66FA79178D85663D2AC250CA3C6464718AE3BF366FCAEAECF0170ABDE58DB67E1197Br9q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РОН</Company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Трачук Ольга Витальевна</dc:creator>
  <cp:lastModifiedBy>и</cp:lastModifiedBy>
  <cp:revision>2</cp:revision>
  <cp:lastPrinted>2018-03-23T12:35:00Z</cp:lastPrinted>
  <dcterms:created xsi:type="dcterms:W3CDTF">2019-10-01T08:06:00Z</dcterms:created>
  <dcterms:modified xsi:type="dcterms:W3CDTF">2019-10-01T08:06:00Z</dcterms:modified>
</cp:coreProperties>
</file>