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72" w:rsidRPr="000F7B72" w:rsidRDefault="000F7B72" w:rsidP="000F7B72">
      <w:pPr>
        <w:shd w:val="clear" w:color="auto" w:fill="FFFFFF"/>
        <w:spacing w:after="91" w:line="259" w:lineRule="atLeast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0F7B72">
        <w:rPr>
          <w:rFonts w:ascii="Arial" w:eastAsia="Times New Roman" w:hAnsi="Arial" w:cs="Arial"/>
          <w:color w:val="000000"/>
          <w:kern w:val="36"/>
          <w:lang w:eastAsia="ru-RU"/>
        </w:rPr>
        <w:t>Сводка от 20 Мая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СПРАВКА СОД на 24.00 20.05.2018 г.  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I. Оперативные показатели Функционирование органов управления и сил РСЧС      </w:t>
      </w:r>
      <w:r w:rsidRPr="000F7B72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  Режим «Чрезвычайной ситуации»: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а) в течение суток режим введен:    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вводился.    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б) в течение суток режим снят:     </w:t>
      </w:r>
      <w:r w:rsidRPr="000F7B72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Техногенные пожары: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Произошло 7 техногенных пожаров, из них 6 пожаров в частном секторе (уменьшение на 5 по сравнению с аналогичным периодом прошлого года), в которых пострадавших нет (по сравнению с аналогичным периодом прошлого года изменений не было), спасенных нет (по сравнению с аналогичным периодом прошлого года изменений не было).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Происшествия на водных бассейнах:</w:t>
      </w: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водных объектах произошло 1 происшествие (увеличение на 1 по сравнению с аналогичным периодом прошлого года).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Обнаружение и уничтожение взрывоопасных предметов: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Взрывоопасных предметов на территории Республики не обнаружено.</w:t>
      </w: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Реагирование на </w:t>
      </w:r>
      <w:proofErr w:type="spellStart"/>
      <w:proofErr w:type="gramStart"/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дорожно</w:t>
      </w:r>
      <w:proofErr w:type="spellEnd"/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- транспортные</w:t>
      </w:r>
      <w:proofErr w:type="gramEnd"/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происшествия:</w:t>
      </w: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Для ликвидации последствий ДТП </w:t>
      </w:r>
      <w:proofErr w:type="spellStart"/>
      <w:proofErr w:type="gramStart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пожарно</w:t>
      </w:r>
      <w:proofErr w:type="spellEnd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- спасательные</w:t>
      </w:r>
      <w:proofErr w:type="gramEnd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подразделения привлекались 16 раз (увеличение на 3 по сравнению с аналогичным периодом прошлого года). В результате ДТП пострадало 18 человек (увеличение на 5 по сравнению с аналогичным периодом прошлого года), спасенных нет (по сравнению с аналогичным периодом прошлого года изменений не было).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Обстановка на подконтрольных объектах ВГСЧ: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предприятиях, обслуживаемых ВГСЧ, аварий не произошло. </w:t>
      </w: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II. Гуманитарные операции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проводились.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III. Состояние авиации МЧС России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Проблемных вопросов нет.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IV. Оперативный прогноз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u w:val="single"/>
          <w:lang w:eastAsia="ru-RU"/>
        </w:rPr>
        <w:t>На 20 мая 2018 года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Переменная облачность.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Кратковременный дождь, местами сильный;  гроза, локально град.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Ветер юго-западный  8-13 м/с, местами порывами 15-20 м/</w:t>
      </w:r>
      <w:proofErr w:type="gramStart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</w:t>
      </w:r>
      <w:proofErr w:type="gramEnd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lastRenderedPageBreak/>
        <w:t>при грозе шквалистые усиления до 23 м/</w:t>
      </w:r>
      <w:proofErr w:type="gramStart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</w:t>
      </w:r>
      <w:proofErr w:type="gramEnd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Минимальные температуры воздуха ночью +12..+17˚.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Максимальные температуры воздуха днем +19..+24˚, на востоке  +24..+27˚.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V. Дополнительная информация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На 20 мая 2018 года в Республике Татарстан запланирована работа 1 ОГ по контролю паводковой обстановки в количестве 2 человека, 1 ед. техники и работа 44 ОГ по контролю </w:t>
      </w:r>
      <w:proofErr w:type="spellStart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лесопожарной</w:t>
      </w:r>
      <w:proofErr w:type="spellEnd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обстановки в количестве 88 человек, 44 ед. техники.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Организация движения на ФАД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Нарушения энергоснабжения и аварии на объектах ЖКХ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произошло.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Дежурство личного состава, </w:t>
      </w:r>
      <w:proofErr w:type="spellStart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газоспасателей</w:t>
      </w:r>
      <w:proofErr w:type="spellEnd"/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Заместитель начальника центра - старший оперативный дежурный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ФКУ «ЦУКС ГУ МЧС России по Республике Татарстан»</w:t>
      </w:r>
    </w:p>
    <w:p w:rsidR="000F7B72" w:rsidRPr="000F7B72" w:rsidRDefault="000F7B72" w:rsidP="000F7B72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0F7B72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полковник внутренней службы                                      В.Н. Виноградов</w:t>
      </w:r>
    </w:p>
    <w:p w:rsidR="00F65282" w:rsidRPr="000F7B72" w:rsidRDefault="00F65282" w:rsidP="000F7B72">
      <w:pPr>
        <w:rPr>
          <w:szCs w:val="24"/>
        </w:rPr>
      </w:pPr>
    </w:p>
    <w:sectPr w:rsidR="00F65282" w:rsidRPr="000F7B72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0F7B72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131F"/>
    <w:rsid w:val="00342763"/>
    <w:rsid w:val="00362653"/>
    <w:rsid w:val="00377F07"/>
    <w:rsid w:val="003A596A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9F625E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2018-05-21T05:54:00Z</dcterms:created>
  <dcterms:modified xsi:type="dcterms:W3CDTF">2018-05-21T05:54:00Z</dcterms:modified>
</cp:coreProperties>
</file>