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AB" w:rsidRPr="005A067A" w:rsidRDefault="000175AB" w:rsidP="005A067A">
      <w:pPr>
        <w:pStyle w:val="Heading1"/>
        <w:jc w:val="center"/>
        <w:rPr>
          <w:sz w:val="24"/>
          <w:szCs w:val="24"/>
        </w:rPr>
      </w:pPr>
      <w:r w:rsidRPr="005A067A">
        <w:rPr>
          <w:sz w:val="24"/>
          <w:szCs w:val="24"/>
        </w:rPr>
        <w:t>Информация к брифингу по вопросам обеспечения безопасности на водных объектах в Республике Татарстан в период ледостава.</w:t>
      </w:r>
    </w:p>
    <w:p w:rsidR="000175AB" w:rsidRPr="005A067A" w:rsidRDefault="000175AB" w:rsidP="0087455F">
      <w:pPr>
        <w:ind w:firstLine="567"/>
        <w:jc w:val="both"/>
        <w:rPr>
          <w:lang w:eastAsia="en-US"/>
        </w:rPr>
      </w:pPr>
      <w:r w:rsidRPr="005A067A">
        <w:t xml:space="preserve">С начала года на водных объектах республики погибло 118 человек, за аналогичный период прошлого года зарегистрировано </w:t>
      </w:r>
      <w:r w:rsidRPr="005A067A">
        <w:rPr>
          <w:color w:val="000000"/>
        </w:rPr>
        <w:t>130</w:t>
      </w:r>
      <w:r w:rsidRPr="005A067A">
        <w:t xml:space="preserve">погибших. Несмотря на уменьшение количества погибших, за последние </w:t>
      </w:r>
      <w:r w:rsidRPr="005A067A">
        <w:rPr>
          <w:lang w:eastAsia="en-US"/>
        </w:rPr>
        <w:t xml:space="preserve">3 месяца зарегистрировано 18 происшествий на воде. Причины: выходрыбаков в состоянии алкогольного опьянения на ПВХ лодках, выход на воду в темное время суток, при наличии сильного ветра, без учета необходимого количества бензина (ГСМ). В результате погибло 13 человек, спасено 12 человек. </w:t>
      </w:r>
    </w:p>
    <w:p w:rsidR="000175AB" w:rsidRPr="005A067A" w:rsidRDefault="000175AB" w:rsidP="00B81067">
      <w:pPr>
        <w:ind w:firstLine="567"/>
        <w:jc w:val="both"/>
        <w:rPr>
          <w:lang w:eastAsia="en-US"/>
        </w:rPr>
      </w:pPr>
      <w:r w:rsidRPr="005A067A">
        <w:rPr>
          <w:lang w:eastAsia="en-US"/>
        </w:rPr>
        <w:t xml:space="preserve">В связи понижением температуры воздуха, на водных объектах начинается процесс ледообразования, тем самым </w:t>
      </w:r>
      <w:r w:rsidRPr="005A067A">
        <w:t xml:space="preserve">водные объекты приобретают повышенную опасность для жизни и здоровья людей. В свою очередь, </w:t>
      </w:r>
      <w:r w:rsidRPr="005A067A">
        <w:rPr>
          <w:lang w:eastAsia="en-US"/>
        </w:rPr>
        <w:t>рыбаки которые, до сегодняшнего дня, рискуя собственной жизнью выходили на ПВХ лодках с нарушением правил безопасности. С появлением тонкого льда рыбаки спешат выйти на неокрепший лед.</w:t>
      </w:r>
      <w:r w:rsidRPr="005A067A">
        <w:t xml:space="preserve"> Данный факт, подтверждают происшествия, зарегистрированные именно в переходный период. </w:t>
      </w:r>
    </w:p>
    <w:p w:rsidR="000175AB" w:rsidRPr="005A067A" w:rsidRDefault="000175AB" w:rsidP="00017003">
      <w:pPr>
        <w:ind w:firstLine="567"/>
        <w:jc w:val="both"/>
      </w:pPr>
      <w:r w:rsidRPr="005A067A">
        <w:t xml:space="preserve">Так, в зимний период 2013-2014 год зарегистрировано 13 происшествий,в результате которых </w:t>
      </w:r>
      <w:r w:rsidRPr="005A067A">
        <w:rPr>
          <w:lang w:eastAsia="en-US"/>
        </w:rPr>
        <w:t>п</w:t>
      </w:r>
      <w:r w:rsidRPr="005A067A">
        <w:t>огибло – 10 человек, в том числе 1 ребенок, спасено – 13 человек.</w:t>
      </w:r>
      <w:r w:rsidRPr="005A067A">
        <w:rPr>
          <w:lang w:eastAsia="en-US"/>
        </w:rPr>
        <w:t xml:space="preserve"> В з</w:t>
      </w:r>
      <w:r w:rsidRPr="005A067A">
        <w:t>имний период 2012-2013 год зарегистрировано 5 происшествий связанных с провалом под лед, в результате</w:t>
      </w:r>
      <w:r w:rsidRPr="005A067A">
        <w:rPr>
          <w:lang w:eastAsia="en-US"/>
        </w:rPr>
        <w:t xml:space="preserve"> п</w:t>
      </w:r>
      <w:r w:rsidRPr="005A067A">
        <w:t>огибло – 5 человек.</w:t>
      </w:r>
    </w:p>
    <w:p w:rsidR="000175AB" w:rsidRPr="005A067A" w:rsidRDefault="000175AB" w:rsidP="00017003">
      <w:pPr>
        <w:ind w:firstLine="567"/>
        <w:jc w:val="both"/>
        <w:rPr>
          <w:lang w:eastAsia="en-US"/>
        </w:rPr>
      </w:pPr>
      <w:r w:rsidRPr="005A067A">
        <w:t>За последние 3 года на водных объектах Республики Татарстан отмечается увеличение числа чрезвычайных происшествий в период ледостава, связанных с попаданием в бедственное положение рыбаков из-за отрыва льдин. В 2011 году два случая, когда в беде оказались 202 и 168 рыбаков, и в 2014 году льдина оторвалась с 126 рыбаками.</w:t>
      </w:r>
    </w:p>
    <w:p w:rsidR="000175AB" w:rsidRPr="005A067A" w:rsidRDefault="000175AB" w:rsidP="00120692">
      <w:pPr>
        <w:ind w:firstLine="567"/>
        <w:jc w:val="both"/>
      </w:pPr>
      <w:r w:rsidRPr="005A067A">
        <w:t xml:space="preserve">При этом рыбаки не обращают внимания на запрещающие знаки и указатели, осуществляют не только выход на неокрепший лет, но и несанкционированный въезд на водные объекты на автотранспорте, не соблюдая правила безопасности на водоемах, не думая о последствиях и личной безопасности. Каждый год регистрируются происшествия связанные с провалом автотехники под лед. </w:t>
      </w:r>
    </w:p>
    <w:p w:rsidR="000175AB" w:rsidRPr="005A067A" w:rsidRDefault="000175AB" w:rsidP="00120692">
      <w:pPr>
        <w:ind w:firstLine="567"/>
        <w:jc w:val="both"/>
      </w:pPr>
      <w:r w:rsidRPr="005A067A">
        <w:t xml:space="preserve">Так, 10 марта 2014 года на реке Ик возле н.п. Мелькень Мензелинского муниципального района, в результате провала под лед автомобиля «УАЗ» с пятью пассажирами, погибло 3 человека, в том числе 1 ребенок, спасено 2 человека. </w:t>
      </w:r>
    </w:p>
    <w:p w:rsidR="000175AB" w:rsidRPr="005A067A" w:rsidRDefault="000175AB" w:rsidP="00120692">
      <w:pPr>
        <w:ind w:firstLine="567"/>
        <w:jc w:val="both"/>
      </w:pPr>
      <w:r w:rsidRPr="005A067A">
        <w:t>9 декабря 2013 года на р. Меша, около н.п. Ташкирмень Лаишевского муниципального</w:t>
      </w:r>
      <w:bookmarkStart w:id="0" w:name="_GoBack"/>
      <w:bookmarkEnd w:id="0"/>
      <w:r w:rsidRPr="005A067A">
        <w:t xml:space="preserve"> района, в результате несанкционированного выезда на лед, провалился автомобиль «Нива», водитель погиб. </w:t>
      </w:r>
    </w:p>
    <w:p w:rsidR="000175AB" w:rsidRPr="005A067A" w:rsidRDefault="000175AB" w:rsidP="00017003">
      <w:pPr>
        <w:ind w:firstLine="567"/>
        <w:jc w:val="both"/>
      </w:pPr>
      <w:r w:rsidRPr="005A067A">
        <w:t xml:space="preserve">Безопасная толщина льда для одиночного выхода на лед на озерах и прудах от 10 см., на реках – от15 см. Для образования безопасной толщины льда необходима устойчивая температура ниже минус 15 держащаяся в течение двух недель. </w:t>
      </w:r>
    </w:p>
    <w:p w:rsidR="000175AB" w:rsidRPr="005A067A" w:rsidRDefault="000175AB" w:rsidP="003F3B27">
      <w:pPr>
        <w:ind w:firstLine="567"/>
        <w:jc w:val="both"/>
      </w:pPr>
      <w:r w:rsidRPr="005A067A">
        <w:t>На сегодня разработан и утвержден план обеспечения безопасности на водных объектах в зимний период 2015-2016 годов на территории Республики Татарстан.</w:t>
      </w:r>
    </w:p>
    <w:p w:rsidR="000175AB" w:rsidRPr="005A067A" w:rsidRDefault="000175AB" w:rsidP="002825F5">
      <w:pPr>
        <w:pStyle w:val="NormalWeb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A067A">
        <w:t xml:space="preserve">В целях профилактики несчастных случаев, связанных с происшествиями на водных объектах организуются тематические занятия с населением республики. С 1 сентября на настоящее время проведено 2279 занятий, в том числе в общеобразовательных организациях проведено 434 занятий, охвачено 29 911 человек, в том числе 24 443 детей. </w:t>
      </w:r>
    </w:p>
    <w:p w:rsidR="000175AB" w:rsidRPr="005A067A" w:rsidRDefault="000175AB" w:rsidP="002825F5">
      <w:pPr>
        <w:pStyle w:val="NormalWeb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A067A">
        <w:t>В средствах массовой информации организовано 102 тематических выступления.</w:t>
      </w:r>
    </w:p>
    <w:p w:rsidR="000175AB" w:rsidRPr="005A067A" w:rsidRDefault="000175AB" w:rsidP="002825F5">
      <w:pPr>
        <w:ind w:firstLine="567"/>
        <w:jc w:val="both"/>
      </w:pPr>
      <w:r w:rsidRPr="005A067A">
        <w:t>Во исполнение распоряжения КЧС ПБ от 15.10.2015 г. №   22-15р «О дополнительных мерах по обеспечению безопасности населения на водных объектах в зимний период», а также согласно совместного Приказа Главного управления и Министерства образования и науки Республики Татарстан с 2 ноября по 26 декабря 2015 года пройдет конкурс детского рисунка «Буду бдительным на льду» среди учащихся начальных классов общеобразовательных организаций муниципальных образований Республики Татарстан.</w:t>
      </w:r>
    </w:p>
    <w:p w:rsidR="000175AB" w:rsidRPr="005A067A" w:rsidRDefault="000175AB" w:rsidP="003B5222">
      <w:pPr>
        <w:ind w:firstLine="709"/>
        <w:jc w:val="both"/>
      </w:pPr>
      <w:r w:rsidRPr="005A067A">
        <w:t>С наступлением периода ледообразования инспекторы ГИМС организуют ежедневное патрулирование мест массового выхода людей на лед. Во время рейда будет осуществляться мониторинг толщины льда и наличие запрещающих аншлагов. По данным прошлого года выявлено 83 мест массового выхода людей на лед.</w:t>
      </w:r>
    </w:p>
    <w:p w:rsidR="000175AB" w:rsidRPr="005A067A" w:rsidRDefault="000175AB" w:rsidP="002825F5">
      <w:pPr>
        <w:ind w:firstLine="567"/>
        <w:jc w:val="both"/>
      </w:pPr>
      <w:r w:rsidRPr="005A067A">
        <w:t>С 1 ноября 2015 года стартует месячник безопасности на водных объектах, в рамках которого запланировано проведение совместно с волонтёрами и сотрудниками ОСВОД профилактических акций в местах выхода на лед рыбаков. С любителями подледного лова будут проведены беседы, инспекторы ГИМС в очередной раз расскажут о правилах поведения на воде, научат рыбаков оказывать помощь себе и другому человеку при проваливании под лед.</w:t>
      </w:r>
    </w:p>
    <w:p w:rsidR="000175AB" w:rsidRPr="005A067A" w:rsidRDefault="000175AB" w:rsidP="00017003">
      <w:pPr>
        <w:ind w:firstLine="567"/>
        <w:jc w:val="both"/>
      </w:pPr>
      <w:r w:rsidRPr="005A067A">
        <w:t xml:space="preserve">В период ледостава запланировано организовать дежурство 7 спасательных постов в составе инспекторов ГИМС и спасателей, оснащенных суднами на воздушной подушке. </w:t>
      </w:r>
    </w:p>
    <w:p w:rsidR="000175AB" w:rsidRPr="005A067A" w:rsidRDefault="000175AB" w:rsidP="00017003">
      <w:pPr>
        <w:ind w:firstLine="567"/>
        <w:jc w:val="both"/>
      </w:pPr>
      <w:r w:rsidRPr="005A067A">
        <w:t>На сегодняшний день, существует законодательный запрет на выход на лед толщиной менее 7 см. При нарушении запрета сотрудники органов внутренних дел уполномочены составлять протокола согласно части 2 ст. 3.10 КоАП РТ. Данное правонарушение влечет за собой наказание в форме предупреждение или наложения административного штрафа на граждан от 1500 рублей до 2000 рублей; на должностных лиц – от 5000 рублей до 7000 рублей; на юридических лиц – от 5000 рублей до 70 000 рублей.</w:t>
      </w:r>
    </w:p>
    <w:p w:rsidR="000175AB" w:rsidRPr="005A067A" w:rsidRDefault="000175AB" w:rsidP="00017003">
      <w:pPr>
        <w:ind w:firstLine="567"/>
        <w:jc w:val="both"/>
      </w:pPr>
      <w:r w:rsidRPr="005A067A">
        <w:t xml:space="preserve">После становления льда, в случае выявления несанкционированных съездов автотранспорта на лед, в соответствии с частью 1 статьи 8.42 КоАП РФ: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 влечет наложение административного штрафа: </w:t>
      </w:r>
    </w:p>
    <w:p w:rsidR="000175AB" w:rsidRPr="005A067A" w:rsidRDefault="000175AB" w:rsidP="00017003">
      <w:pPr>
        <w:ind w:firstLine="567"/>
        <w:jc w:val="both"/>
      </w:pPr>
      <w:r w:rsidRPr="005A067A">
        <w:t xml:space="preserve">на граждан в размере от 3000 до 4500 рублей; </w:t>
      </w:r>
    </w:p>
    <w:p w:rsidR="000175AB" w:rsidRPr="005A067A" w:rsidRDefault="000175AB" w:rsidP="00017003">
      <w:pPr>
        <w:ind w:firstLine="567"/>
        <w:jc w:val="both"/>
      </w:pPr>
      <w:r w:rsidRPr="005A067A">
        <w:t xml:space="preserve">на должностных лиц - от 8000 до 12000 рублей; </w:t>
      </w:r>
    </w:p>
    <w:p w:rsidR="000175AB" w:rsidRPr="005A067A" w:rsidRDefault="000175AB" w:rsidP="00017003">
      <w:pPr>
        <w:ind w:firstLine="567"/>
        <w:jc w:val="both"/>
      </w:pPr>
      <w:r w:rsidRPr="005A067A">
        <w:t>на юридических лиц - от 200 000 до 400 000 рублей.</w:t>
      </w:r>
    </w:p>
    <w:p w:rsidR="000175AB" w:rsidRPr="005A067A" w:rsidRDefault="000175AB" w:rsidP="00017003">
      <w:pPr>
        <w:ind w:firstLine="567"/>
        <w:jc w:val="both"/>
      </w:pPr>
    </w:p>
    <w:p w:rsidR="000175AB" w:rsidRPr="005A067A" w:rsidRDefault="000175AB" w:rsidP="00017003">
      <w:pPr>
        <w:ind w:firstLine="567"/>
        <w:jc w:val="both"/>
      </w:pPr>
      <w:r w:rsidRPr="005A067A">
        <w:t xml:space="preserve">Разрешено съезжать на автотранспорте только на санкционированные (оборудованные) ледовые переправы. В текущем году запланировано к открытию 5 ледовых переправ: в Мамадышском, Елабужском, Верхнеуслонском, Зеленодольском, Спасском муниципальных районах республики. </w:t>
      </w:r>
    </w:p>
    <w:p w:rsidR="000175AB" w:rsidRPr="005A067A" w:rsidRDefault="000175AB" w:rsidP="00017003">
      <w:pPr>
        <w:ind w:firstLine="567"/>
        <w:jc w:val="both"/>
        <w:rPr>
          <w:b/>
          <w:bCs/>
        </w:rPr>
      </w:pPr>
      <w:r w:rsidRPr="005A067A">
        <w:t>- в Верхнеуслонском районе по маршруту «н.п. Аракчино – н.п. Верхний Услон»;</w:t>
      </w:r>
    </w:p>
    <w:p w:rsidR="000175AB" w:rsidRPr="005A067A" w:rsidRDefault="000175AB" w:rsidP="00017003">
      <w:pPr>
        <w:ind w:firstLine="567"/>
        <w:jc w:val="both"/>
      </w:pPr>
      <w:r w:rsidRPr="005A067A">
        <w:t>- в Зеленодольском районе по маршруту «г. Зеленодольск - н.п. Нижние Вязовые».</w:t>
      </w:r>
    </w:p>
    <w:p w:rsidR="000175AB" w:rsidRPr="005A067A" w:rsidRDefault="000175AB" w:rsidP="00017003">
      <w:pPr>
        <w:ind w:firstLine="567"/>
        <w:jc w:val="both"/>
      </w:pPr>
      <w:r w:rsidRPr="005A067A">
        <w:t>- в Мамадышском районе по маршруту «н.п. Соколка – н.п. Новозакамский»;</w:t>
      </w:r>
    </w:p>
    <w:p w:rsidR="000175AB" w:rsidRPr="005A067A" w:rsidRDefault="000175AB" w:rsidP="00017003">
      <w:pPr>
        <w:ind w:firstLine="567"/>
        <w:jc w:val="both"/>
      </w:pPr>
      <w:r w:rsidRPr="005A067A">
        <w:t>- в Елабужском районе по маршруту «н.п. Покровское – с. Красный Ключ»;</w:t>
      </w:r>
    </w:p>
    <w:p w:rsidR="000175AB" w:rsidRPr="005A067A" w:rsidRDefault="000175AB" w:rsidP="00017003">
      <w:pPr>
        <w:ind w:firstLine="567"/>
        <w:jc w:val="both"/>
      </w:pPr>
      <w:r w:rsidRPr="005A067A">
        <w:t>- в Спасском районе по маршруту «г.Болгар Спасского района- н.п. Сюкеево Камско-Устьинского района.</w:t>
      </w:r>
    </w:p>
    <w:p w:rsidR="000175AB" w:rsidRPr="005A067A" w:rsidRDefault="000175AB" w:rsidP="00017003">
      <w:pPr>
        <w:jc w:val="both"/>
      </w:pPr>
    </w:p>
    <w:p w:rsidR="000175AB" w:rsidRPr="005A067A" w:rsidRDefault="000175AB" w:rsidP="00017003">
      <w:pPr>
        <w:ind w:firstLine="567"/>
        <w:jc w:val="both"/>
      </w:pPr>
      <w:r w:rsidRPr="005A067A">
        <w:t xml:space="preserve">Задача безопасности на водных объектах в период ледоставы, это общая задача. </w:t>
      </w:r>
    </w:p>
    <w:p w:rsidR="000175AB" w:rsidRPr="005A067A" w:rsidRDefault="000175AB" w:rsidP="00017003">
      <w:pPr>
        <w:ind w:firstLine="567"/>
        <w:jc w:val="both"/>
      </w:pPr>
      <w:r w:rsidRPr="005A067A">
        <w:t>1. Муниципальным районам необходимо организовать мобильные муниципальные посты в местах массового выхода людей на лед. К данной работе привлечь сотрудников МВД. Выставить в необходимых местах запрещающие аншлаги.</w:t>
      </w:r>
    </w:p>
    <w:p w:rsidR="000175AB" w:rsidRPr="005A067A" w:rsidRDefault="000175AB" w:rsidP="00017003">
      <w:pPr>
        <w:ind w:firstLine="567"/>
        <w:jc w:val="both"/>
      </w:pPr>
      <w:r w:rsidRPr="005A067A">
        <w:t>2. Родителям хочется в очередной раз напомнить -  не оставляйте детей без присмотра. Будьте бдительны, не отпускайте ваших чад одних к водоемам.</w:t>
      </w:r>
    </w:p>
    <w:p w:rsidR="000175AB" w:rsidRPr="005A067A" w:rsidRDefault="000175AB" w:rsidP="00017003">
      <w:pPr>
        <w:ind w:firstLine="567"/>
        <w:jc w:val="both"/>
      </w:pPr>
      <w:r w:rsidRPr="005A067A">
        <w:t>4. Любителям подледного лова рыбы:</w:t>
      </w:r>
    </w:p>
    <w:p w:rsidR="000175AB" w:rsidRPr="005A067A" w:rsidRDefault="000175AB" w:rsidP="00017003">
      <w:pPr>
        <w:ind w:firstLine="567"/>
        <w:jc w:val="both"/>
      </w:pPr>
      <w:r w:rsidRPr="005A067A">
        <w:t>Необходимо дождаться установления безопасной толщины льда. При выходе на лед нужно позаботиться о личной безопасности, обязательно при себе необходимо иметь:</w:t>
      </w:r>
    </w:p>
    <w:p w:rsidR="000175AB" w:rsidRPr="005A067A" w:rsidRDefault="000175AB" w:rsidP="00017003">
      <w:pPr>
        <w:ind w:firstLine="567"/>
        <w:jc w:val="both"/>
      </w:pPr>
      <w:r w:rsidRPr="005A067A">
        <w:t>- палку, для проверки толщины и прочности льда. В случае потрескивания льда следует вернуться назад тем же путем, делая скользящие движения ногами, не отрывая их от поверхности льда;</w:t>
      </w:r>
    </w:p>
    <w:p w:rsidR="000175AB" w:rsidRPr="005A067A" w:rsidRDefault="000175AB" w:rsidP="00017003">
      <w:pPr>
        <w:ind w:firstLine="567"/>
        <w:jc w:val="both"/>
      </w:pPr>
      <w:r w:rsidRPr="005A067A">
        <w:t>- веревку длиной 15-20 метров, с петлей на одной конце и с грузом в 400-500 гр. на другой;</w:t>
      </w:r>
    </w:p>
    <w:p w:rsidR="000175AB" w:rsidRPr="005A067A" w:rsidRDefault="000175AB" w:rsidP="00017003">
      <w:pPr>
        <w:ind w:firstLine="567"/>
        <w:jc w:val="both"/>
      </w:pPr>
      <w:r w:rsidRPr="005A067A">
        <w:t>- желательно наличие спасательного жилета.</w:t>
      </w:r>
    </w:p>
    <w:p w:rsidR="000175AB" w:rsidRPr="005A067A" w:rsidRDefault="000175AB" w:rsidP="00017003">
      <w:pPr>
        <w:ind w:firstLine="567"/>
        <w:jc w:val="both"/>
      </w:pPr>
      <w:r w:rsidRPr="005A067A">
        <w:t>На сегодняшний день толщина льда представляет опасность для жизни и здоровья! Выходить на лед нельзя!</w:t>
      </w:r>
    </w:p>
    <w:sectPr w:rsidR="000175AB" w:rsidRPr="005A067A" w:rsidSect="005A067A">
      <w:pgSz w:w="11906" w:h="16838"/>
      <w:pgMar w:top="539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AB" w:rsidRDefault="000175AB" w:rsidP="006F3E14">
      <w:r>
        <w:separator/>
      </w:r>
    </w:p>
  </w:endnote>
  <w:endnote w:type="continuationSeparator" w:id="1">
    <w:p w:rsidR="000175AB" w:rsidRDefault="000175AB" w:rsidP="006F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AB" w:rsidRDefault="000175AB" w:rsidP="006F3E14">
      <w:r>
        <w:separator/>
      </w:r>
    </w:p>
  </w:footnote>
  <w:footnote w:type="continuationSeparator" w:id="1">
    <w:p w:rsidR="000175AB" w:rsidRDefault="000175AB" w:rsidP="006F3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4B2"/>
    <w:rsid w:val="00017003"/>
    <w:rsid w:val="000175AB"/>
    <w:rsid w:val="00035054"/>
    <w:rsid w:val="0007249F"/>
    <w:rsid w:val="0007342F"/>
    <w:rsid w:val="00076307"/>
    <w:rsid w:val="000967AA"/>
    <w:rsid w:val="00096AB3"/>
    <w:rsid w:val="000A42A0"/>
    <w:rsid w:val="000F7131"/>
    <w:rsid w:val="00112EF8"/>
    <w:rsid w:val="00120692"/>
    <w:rsid w:val="00177F96"/>
    <w:rsid w:val="001B735E"/>
    <w:rsid w:val="002304E3"/>
    <w:rsid w:val="00255100"/>
    <w:rsid w:val="00273023"/>
    <w:rsid w:val="002825F5"/>
    <w:rsid w:val="002B701F"/>
    <w:rsid w:val="002C0126"/>
    <w:rsid w:val="002D1489"/>
    <w:rsid w:val="002E4275"/>
    <w:rsid w:val="002F1E92"/>
    <w:rsid w:val="002F7854"/>
    <w:rsid w:val="0033070C"/>
    <w:rsid w:val="0036400F"/>
    <w:rsid w:val="00376AE5"/>
    <w:rsid w:val="003B5222"/>
    <w:rsid w:val="003C2308"/>
    <w:rsid w:val="003C3881"/>
    <w:rsid w:val="003E1A86"/>
    <w:rsid w:val="003F3B27"/>
    <w:rsid w:val="003F6CC8"/>
    <w:rsid w:val="004031D9"/>
    <w:rsid w:val="00422CD6"/>
    <w:rsid w:val="00425A0D"/>
    <w:rsid w:val="00456509"/>
    <w:rsid w:val="004609FA"/>
    <w:rsid w:val="00491B52"/>
    <w:rsid w:val="004C03C7"/>
    <w:rsid w:val="004C5E44"/>
    <w:rsid w:val="004D1F9B"/>
    <w:rsid w:val="004D3756"/>
    <w:rsid w:val="00533397"/>
    <w:rsid w:val="00544024"/>
    <w:rsid w:val="00573516"/>
    <w:rsid w:val="00595A2B"/>
    <w:rsid w:val="005A067A"/>
    <w:rsid w:val="005D2762"/>
    <w:rsid w:val="005E58CC"/>
    <w:rsid w:val="0060232E"/>
    <w:rsid w:val="00607774"/>
    <w:rsid w:val="0062569F"/>
    <w:rsid w:val="00627265"/>
    <w:rsid w:val="006836C5"/>
    <w:rsid w:val="006854B7"/>
    <w:rsid w:val="006B7F17"/>
    <w:rsid w:val="006D761F"/>
    <w:rsid w:val="006E1DF7"/>
    <w:rsid w:val="006F1622"/>
    <w:rsid w:val="006F3E14"/>
    <w:rsid w:val="006F7131"/>
    <w:rsid w:val="007064B2"/>
    <w:rsid w:val="00741365"/>
    <w:rsid w:val="00771326"/>
    <w:rsid w:val="007872AA"/>
    <w:rsid w:val="00793C89"/>
    <w:rsid w:val="00794117"/>
    <w:rsid w:val="007C6FF3"/>
    <w:rsid w:val="007D5B71"/>
    <w:rsid w:val="007D6ACF"/>
    <w:rsid w:val="007E3E42"/>
    <w:rsid w:val="007F6100"/>
    <w:rsid w:val="0080262E"/>
    <w:rsid w:val="00833E7A"/>
    <w:rsid w:val="00856340"/>
    <w:rsid w:val="0087455F"/>
    <w:rsid w:val="00881ECF"/>
    <w:rsid w:val="0088745F"/>
    <w:rsid w:val="008A260B"/>
    <w:rsid w:val="008A4757"/>
    <w:rsid w:val="008B0380"/>
    <w:rsid w:val="008E5345"/>
    <w:rsid w:val="009233DA"/>
    <w:rsid w:val="00934CBB"/>
    <w:rsid w:val="0095466C"/>
    <w:rsid w:val="009659EC"/>
    <w:rsid w:val="009A1263"/>
    <w:rsid w:val="009C0CF7"/>
    <w:rsid w:val="009E1CCA"/>
    <w:rsid w:val="00A0489D"/>
    <w:rsid w:val="00A054C3"/>
    <w:rsid w:val="00A415AD"/>
    <w:rsid w:val="00A47620"/>
    <w:rsid w:val="00AA448A"/>
    <w:rsid w:val="00AC1543"/>
    <w:rsid w:val="00AC703E"/>
    <w:rsid w:val="00AD1460"/>
    <w:rsid w:val="00AF315F"/>
    <w:rsid w:val="00B01D99"/>
    <w:rsid w:val="00B03A94"/>
    <w:rsid w:val="00B16998"/>
    <w:rsid w:val="00B369E4"/>
    <w:rsid w:val="00B441E5"/>
    <w:rsid w:val="00B5366E"/>
    <w:rsid w:val="00B640CB"/>
    <w:rsid w:val="00B65F15"/>
    <w:rsid w:val="00B72D0E"/>
    <w:rsid w:val="00B81067"/>
    <w:rsid w:val="00B845C4"/>
    <w:rsid w:val="00B97D54"/>
    <w:rsid w:val="00BA6831"/>
    <w:rsid w:val="00BB6A89"/>
    <w:rsid w:val="00BC12D4"/>
    <w:rsid w:val="00BF7C8D"/>
    <w:rsid w:val="00C24A7C"/>
    <w:rsid w:val="00C423F8"/>
    <w:rsid w:val="00C45C43"/>
    <w:rsid w:val="00C462A1"/>
    <w:rsid w:val="00C466DB"/>
    <w:rsid w:val="00C46BF7"/>
    <w:rsid w:val="00C504DF"/>
    <w:rsid w:val="00C57952"/>
    <w:rsid w:val="00C81655"/>
    <w:rsid w:val="00C94834"/>
    <w:rsid w:val="00CD35FD"/>
    <w:rsid w:val="00CF15C9"/>
    <w:rsid w:val="00D11DC3"/>
    <w:rsid w:val="00D2418B"/>
    <w:rsid w:val="00D33ECB"/>
    <w:rsid w:val="00D75AC2"/>
    <w:rsid w:val="00DC3AB9"/>
    <w:rsid w:val="00DE1CB3"/>
    <w:rsid w:val="00DE7239"/>
    <w:rsid w:val="00E03939"/>
    <w:rsid w:val="00E36E0B"/>
    <w:rsid w:val="00E70F10"/>
    <w:rsid w:val="00E87D06"/>
    <w:rsid w:val="00E93A88"/>
    <w:rsid w:val="00E93B26"/>
    <w:rsid w:val="00EE0097"/>
    <w:rsid w:val="00EF36C5"/>
    <w:rsid w:val="00F30930"/>
    <w:rsid w:val="00F40A59"/>
    <w:rsid w:val="00F8065A"/>
    <w:rsid w:val="00F8116E"/>
    <w:rsid w:val="00F860CD"/>
    <w:rsid w:val="00F87300"/>
    <w:rsid w:val="00FD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5A067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F3E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E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F3E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E1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91B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1B5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C38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3C38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3881"/>
  </w:style>
  <w:style w:type="paragraph" w:styleId="BodyText">
    <w:name w:val="Body Text"/>
    <w:basedOn w:val="Normal"/>
    <w:link w:val="BodyTextChar"/>
    <w:uiPriority w:val="99"/>
    <w:semiHidden/>
    <w:rsid w:val="00422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2CD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A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722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37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7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72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1081</Words>
  <Characters>6163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БРИФИНГ</dc:title>
  <dc:subject/>
  <dc:creator>Регина</dc:creator>
  <cp:keywords/>
  <dc:description/>
  <cp:lastModifiedBy>Customer</cp:lastModifiedBy>
  <cp:revision>7</cp:revision>
  <cp:lastPrinted>2015-10-28T13:45:00Z</cp:lastPrinted>
  <dcterms:created xsi:type="dcterms:W3CDTF">2015-11-02T11:06:00Z</dcterms:created>
  <dcterms:modified xsi:type="dcterms:W3CDTF">2015-11-02T13:05:00Z</dcterms:modified>
</cp:coreProperties>
</file>