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946AF4" w:rsidRDefault="00946AF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B04AB6" w:rsidRP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 подготовке проекта </w:t>
      </w:r>
      <w:r w:rsidR="00B04AB6"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Программы профилактики </w:t>
      </w:r>
      <w:r w:rsidR="00B04AB6" w:rsidRPr="00025D4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0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4406C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3</w:t>
      </w: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 </w:t>
      </w:r>
    </w:p>
    <w:bookmarkEnd w:id="0"/>
    <w:p w:rsidR="00CF7CD4" w:rsidRDefault="00CF7CD4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6" w:rsidRPr="00946AF4" w:rsidRDefault="00831036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657"/>
        </w:trPr>
        <w:tc>
          <w:tcPr>
            <w:tcW w:w="10206" w:type="dxa"/>
          </w:tcPr>
          <w:p w:rsidR="00CF7CD4" w:rsidRPr="00EC6A06" w:rsidRDefault="00B04AB6" w:rsidP="004406CC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осуществлении регионального государственного надзора в области защиты населения и территорий от чрезвычайных ситуаций на 202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24"/>
        </w:trPr>
        <w:tc>
          <w:tcPr>
            <w:tcW w:w="10206" w:type="dxa"/>
          </w:tcPr>
          <w:p w:rsidR="00CF7CD4" w:rsidRPr="00EC6A06" w:rsidRDefault="00B04AB6" w:rsidP="004406CC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января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B04AB6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разработчике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57"/>
        </w:trPr>
        <w:tc>
          <w:tcPr>
            <w:tcW w:w="10206" w:type="dxa"/>
          </w:tcPr>
          <w:p w:rsidR="00CF7CD4" w:rsidRPr="00EC6A06" w:rsidRDefault="00CF7CD4" w:rsidP="00025D46">
            <w:pPr>
              <w:spacing w:after="0" w:line="259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1628"/>
        </w:trPr>
        <w:tc>
          <w:tcPr>
            <w:tcW w:w="10206" w:type="dxa"/>
          </w:tcPr>
          <w:p w:rsidR="00CF7CD4" w:rsidRPr="00EC6A06" w:rsidRDefault="00B04AB6" w:rsidP="00B04AB6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«Программа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2022 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подготовлен в целях реализации Федерального закона от 31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Правительства Российской Федерации от 25.06.2018 г. № 990 «Об утверждении</w:t>
            </w:r>
            <w:proofErr w:type="gramEnd"/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Круг лиц, на которых будет распространено действие: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CF7CD4" w:rsidRPr="00EC6A06" w:rsidTr="00946AF4">
        <w:trPr>
          <w:trHeight w:val="310"/>
        </w:trPr>
        <w:tc>
          <w:tcPr>
            <w:tcW w:w="10204" w:type="dxa"/>
          </w:tcPr>
          <w:p w:rsidR="00CF7CD4" w:rsidRPr="00EC6A06" w:rsidRDefault="00CF7CD4" w:rsidP="00025D4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осуществляющие свою деятельность на территории Республики Татарстан,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полномочия которых входит решение вопросов в области защиты работников и подведомственных объектов от чрезвычайных ситуаций, в рамках выполнения обязанностей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статьей 14  </w:t>
            </w:r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Краткое изложение цел</w:t>
      </w:r>
      <w:r w:rsidR="00025D46">
        <w:rPr>
          <w:rFonts w:ascii="Times New Roman" w:eastAsia="Calibri" w:hAnsi="Times New Roman" w:cs="Times New Roman"/>
          <w:sz w:val="28"/>
          <w:szCs w:val="28"/>
        </w:rPr>
        <w:t>ей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578"/>
        </w:trPr>
        <w:tc>
          <w:tcPr>
            <w:tcW w:w="10206" w:type="dxa"/>
          </w:tcPr>
          <w:p w:rsidR="00CF7CD4" w:rsidRPr="00EC6A06" w:rsidRDefault="00025D46" w:rsidP="00025D4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Установление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по делам гражданской обороны и чрезвычайным ситуациям Республики Татарстан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Общая характеристика соответствующих общественных отношений: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CF7CD4" w:rsidRPr="00EC6A06" w:rsidTr="00946AF4">
        <w:trPr>
          <w:trHeight w:val="1145"/>
        </w:trPr>
        <w:tc>
          <w:tcPr>
            <w:tcW w:w="10234" w:type="dxa"/>
          </w:tcPr>
          <w:p w:rsidR="00CF7CD4" w:rsidRPr="00EC6A06" w:rsidRDefault="00F66ADE" w:rsidP="009048E2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9" w:history="1">
              <w:proofErr w:type="gramStart"/>
              <w:r w:rsidR="00CF7CD4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процессе их деятельности на территории Республики Татарстан, связанные с выполнением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Срок, в течение которого разработчиком принимаются предложения: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CF7CD4" w:rsidRPr="00EC6A06" w:rsidRDefault="00CF7CD4" w:rsidP="004406CC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09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. Место размещения уведомления о подготовке </w:t>
      </w:r>
      <w:proofErr w:type="gramStart"/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</w:t>
      </w:r>
      <w:r w:rsidR="0009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97080">
        <w:rPr>
          <w:rFonts w:ascii="Times New Roman" w:eastAsia="Calibri" w:hAnsi="Times New Roman" w:cs="Times New Roman"/>
          <w:sz w:val="28"/>
          <w:szCs w:val="28"/>
        </w:rPr>
        <w:t>о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>существлении регионального государственного надзора в области защиты населения и территорий от чрезвычайных ситуаций на 202</w:t>
      </w:r>
      <w:r w:rsidR="004406CC">
        <w:rPr>
          <w:rFonts w:ascii="Times New Roman" w:eastAsia="Calibri" w:hAnsi="Times New Roman" w:cs="Times New Roman"/>
          <w:sz w:val="28"/>
          <w:szCs w:val="28"/>
        </w:rPr>
        <w:t>3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097080" w:rsidRPr="00811001" w:rsidRDefault="00F66ADE" w:rsidP="00097080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0" w:history="1">
              <w:r w:rsidR="00097080" w:rsidRPr="004659B6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https://mchs.tatarstan.ru/Programmiprofilactiki.htm</w:t>
              </w:r>
            </w:hyperlink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</w:t>
      </w:r>
      <w:r w:rsidR="00946AF4">
        <w:rPr>
          <w:rFonts w:ascii="Times New Roman" w:eastAsia="Calibri" w:hAnsi="Times New Roman" w:cs="Times New Roman"/>
          <w:sz w:val="28"/>
          <w:szCs w:val="28"/>
        </w:rPr>
        <w:t>0</w:t>
      </w:r>
      <w:r w:rsidRPr="00EC6A06">
        <w:rPr>
          <w:rFonts w:ascii="Times New Roman" w:eastAsia="Calibri" w:hAnsi="Times New Roman" w:cs="Times New Roman"/>
          <w:sz w:val="28"/>
          <w:szCs w:val="28"/>
        </w:rPr>
        <w:t>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CF7CD4" w:rsidRPr="00EC6A06" w:rsidTr="00946AF4">
        <w:trPr>
          <w:trHeight w:val="602"/>
        </w:trPr>
        <w:tc>
          <w:tcPr>
            <w:tcW w:w="10093" w:type="dxa"/>
          </w:tcPr>
          <w:p w:rsidR="00CF7CD4" w:rsidRPr="00202B53" w:rsidRDefault="00CF7CD4" w:rsidP="009048E2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hyperlink r:id="rId11" w:history="1"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Sergey.Dedov@tatar.ru</w:t>
              </w:r>
            </w:hyperlink>
          </w:p>
          <w:p w:rsidR="00CF7CD4" w:rsidRPr="004406CC" w:rsidRDefault="00CF7CD4" w:rsidP="004406CC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CF7CD4" w:rsidRDefault="00CF7CD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AF4">
        <w:rPr>
          <w:rFonts w:ascii="Times New Roman" w:eastAsia="Calibri" w:hAnsi="Times New Roman" w:cs="Times New Roman"/>
          <w:sz w:val="28"/>
          <w:szCs w:val="28"/>
        </w:rPr>
        <w:t>Перечень вопросов для уч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астников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общественных (</w:t>
      </w:r>
      <w:r w:rsidR="00946AF4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C92D9E">
        <w:rPr>
          <w:rFonts w:ascii="Times New Roman" w:eastAsia="Calibri" w:hAnsi="Times New Roman" w:cs="Times New Roman"/>
          <w:sz w:val="28"/>
          <w:szCs w:val="28"/>
        </w:rPr>
        <w:t>)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обсуждений</w:t>
      </w:r>
      <w:r w:rsidR="00946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6AF4" w:rsidRPr="00946AF4" w:rsidRDefault="00946AF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Программы профилактики</w:t>
      </w:r>
      <w:r w:rsidRPr="00946AF4">
        <w:t xml:space="preserve"> </w:t>
      </w:r>
      <w:r w:rsidRPr="00946AF4">
        <w:rPr>
          <w:rFonts w:ascii="Times New Roman" w:eastAsia="Calibri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</w:t>
      </w:r>
      <w:r w:rsidR="004406CC">
        <w:rPr>
          <w:rFonts w:ascii="Times New Roman" w:eastAsia="Calibri" w:hAnsi="Times New Roman" w:cs="Times New Roman"/>
          <w:sz w:val="28"/>
          <w:szCs w:val="28"/>
        </w:rPr>
        <w:t>3</w:t>
      </w:r>
      <w:r w:rsidRPr="00946A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F2" w:rsidRDefault="00E400F2" w:rsidP="00E400F2">
      <w:pPr>
        <w:spacing w:after="0" w:line="259" w:lineRule="auto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Уведомлению</w:t>
      </w:r>
    </w:p>
    <w:p w:rsidR="00E400F2" w:rsidRDefault="00E400F2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A7479" w:rsidRPr="00EC6A06" w:rsidTr="00946AF4">
        <w:trPr>
          <w:trHeight w:val="118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A7479" w:rsidRPr="00EC6A06" w:rsidRDefault="001A7479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1A7479" w:rsidRPr="00EC6A06" w:rsidRDefault="00946AF4" w:rsidP="009048E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ОБЩЕСТВЕННЫХ (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ОБСУЖДЕНИЙ В ОТНОШЕНИИ</w:t>
            </w:r>
          </w:p>
          <w:p w:rsidR="001A7479" w:rsidRPr="00EC6A06" w:rsidRDefault="001A7479" w:rsidP="004406C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профилактики рисков причинения вреда (ущерба) охраняемым законом ценностям</w:t>
            </w:r>
            <w:r w:rsid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 осуществлении регионального государственного надзора в области защиты населения и территорий от чрезвычайных ситуаций на 202</w:t>
            </w:r>
            <w:r w:rsidR="004406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</w:tbl>
    <w:p w:rsidR="001A7479" w:rsidRPr="00EC6A06" w:rsidRDefault="001A7479" w:rsidP="001A74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Название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</w:t>
      </w:r>
    </w:p>
    <w:p w:rsidR="001A7479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Сфер</w:t>
      </w:r>
      <w:r w:rsidR="00946AF4">
        <w:rPr>
          <w:rFonts w:ascii="Times New Roman" w:eastAsia="Calibri" w:hAnsi="Times New Roman" w:cs="Times New Roman"/>
          <w:sz w:val="28"/>
          <w:szCs w:val="28"/>
        </w:rPr>
        <w:t>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r w:rsidRPr="001B7E76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7E76">
        <w:rPr>
          <w:rFonts w:ascii="Times New Roman" w:eastAsia="Calibri" w:hAnsi="Times New Roman" w:cs="Times New Roman"/>
          <w:sz w:val="28"/>
          <w:szCs w:val="28"/>
        </w:rPr>
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объектах.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Ф.И.О. контактного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Дедов Сергей Валентинович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Номер контактного телефона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:  (843)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06CC">
        <w:rPr>
          <w:rFonts w:ascii="Times New Roman" w:eastAsia="Calibri" w:hAnsi="Times New Roman" w:cs="Times New Roman"/>
          <w:sz w:val="28"/>
          <w:szCs w:val="28"/>
        </w:rPr>
        <w:t>21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4406CC">
        <w:rPr>
          <w:rFonts w:ascii="Times New Roman" w:eastAsia="Calibri" w:hAnsi="Times New Roman" w:cs="Times New Roman"/>
          <w:sz w:val="28"/>
          <w:szCs w:val="28"/>
        </w:rPr>
        <w:t>61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4406CC">
        <w:rPr>
          <w:rFonts w:ascii="Times New Roman" w:eastAsia="Calibri" w:hAnsi="Times New Roman" w:cs="Times New Roman"/>
          <w:sz w:val="28"/>
          <w:szCs w:val="28"/>
        </w:rPr>
        <w:t>29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hyperlink r:id="rId12" w:history="1"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Sergey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Dedov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@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tatar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20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15799" w:rsidRDefault="00315799" w:rsidP="0031579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необходимым и обоснованным </w:t>
      </w:r>
      <w:r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946AF4">
        <w:rPr>
          <w:rFonts w:ascii="Times New Roman" w:eastAsia="Calibri" w:hAnsi="Times New Roman" w:cs="Times New Roman"/>
          <w:sz w:val="28"/>
          <w:szCs w:val="28"/>
        </w:rPr>
        <w:t>ый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AF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? Почему?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12723">
        <w:rPr>
          <w:rFonts w:ascii="Times New Roman" w:eastAsia="Calibri" w:hAnsi="Times New Roman" w:cs="Times New Roman"/>
          <w:sz w:val="28"/>
          <w:szCs w:val="28"/>
        </w:rPr>
        <w:t>а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</w:t>
      </w:r>
      <w:r w:rsidRPr="00EC6A06">
        <w:rPr>
          <w:rFonts w:ascii="Times New Roman" w:eastAsia="Calibri" w:hAnsi="Times New Roman" w:cs="Times New Roman"/>
          <w:sz w:val="28"/>
          <w:szCs w:val="28"/>
        </w:rPr>
        <w:t>повлек</w:t>
      </w:r>
      <w:r w:rsidR="00112723">
        <w:rPr>
          <w:rFonts w:ascii="Times New Roman" w:eastAsia="Calibri" w:hAnsi="Times New Roman" w:cs="Times New Roman"/>
          <w:sz w:val="28"/>
          <w:szCs w:val="28"/>
        </w:rPr>
        <w:t>ут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за собой существенные материальные или временные издержки работодателей? Оцените такие издержки.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Pr="00422106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479" w:rsidRDefault="001A7479" w:rsidP="001A7479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E96A64" w:rsidRPr="008F6604" w:rsidRDefault="00E96A64" w:rsidP="00E96A6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 к Уведомлению</w:t>
      </w:r>
    </w:p>
    <w:p w:rsidR="00E96A64" w:rsidRPr="008F6604" w:rsidRDefault="00E96A64" w:rsidP="00E96A6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96A64" w:rsidRDefault="00E96A64" w:rsidP="00E96A64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right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О Е К Т</w:t>
      </w:r>
    </w:p>
    <w:p w:rsidR="00E96A64" w:rsidRDefault="00E96A64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BC2CDB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рисков </w:t>
      </w:r>
    </w:p>
    <w:p w:rsidR="004406CC" w:rsidRPr="00BC2CDB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</w:t>
      </w:r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ального государственного надзора</w:t>
      </w:r>
    </w:p>
    <w:p w:rsidR="004406CC" w:rsidRPr="00BC2CDB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защиты населения и территорий от чрезвычайных ситуаций 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Default="004406CC" w:rsidP="004406CC">
      <w:pPr>
        <w:shd w:val="clear" w:color="auto" w:fill="FFFFFF"/>
        <w:spacing w:after="0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33110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нализ текущего состояния осуществления вида контроля, </w:t>
      </w:r>
    </w:p>
    <w:p w:rsidR="004406CC" w:rsidRDefault="004406CC" w:rsidP="004406CC">
      <w:pPr>
        <w:shd w:val="clear" w:color="auto" w:fill="FFFFFF"/>
        <w:spacing w:after="0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33110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описание текущего развити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я профилактической деятельности </w:t>
      </w:r>
      <w:r w:rsidRPr="0033110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контрольного (надзорного) органа, характеристика проблем,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33110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решение которых направлена программа профилактики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331108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а) </w:t>
      </w:r>
      <w:r w:rsidRPr="00331108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Общие положения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охраняемым законом ценностям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(далее – Программа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Министерством по делам гражданской обороны и чрезвычайным ситуациям Республики Татарстан (далее – Министерство) регионального государственного </w:t>
      </w:r>
      <w:r w:rsidRPr="00D3675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надзора в области защиты населения и территорий от чрезвычайных ситуаций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proofErr w:type="gramEnd"/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331108" w:rsidRDefault="004406CC" w:rsidP="004406CC">
      <w:pPr>
        <w:shd w:val="clear" w:color="auto" w:fill="FFFFFF"/>
        <w:tabs>
          <w:tab w:val="left" w:pos="8222"/>
        </w:tabs>
        <w:spacing w:after="12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б) </w:t>
      </w:r>
      <w:r w:rsidRPr="00331108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Анали</w:t>
      </w: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з текущего состояния осуществления вида контроля</w:t>
      </w:r>
    </w:p>
    <w:p w:rsidR="004406CC" w:rsidRPr="00C0064A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Виды осуществляемого </w:t>
      </w: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регионального государственного надзора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Министерство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осуществляет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региональный государственный </w:t>
      </w:r>
      <w:r w:rsidRPr="00D3675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 в области защиты населения и территорий от чрезвычайных ситуаций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4406CC" w:rsidRPr="00C1464E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</w:pP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Обзор по виду</w:t>
      </w: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регионального государственного </w:t>
      </w: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надзора.</w:t>
      </w:r>
    </w:p>
    <w:p w:rsidR="004406CC" w:rsidRDefault="004406CC" w:rsidP="004406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егиональный государственный </w:t>
      </w:r>
      <w:r w:rsidRPr="00D3675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 в области защиты населения и территорий от чрезвычайных ситуаций</w:t>
      </w: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направлен на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соблюдение юридическими лицами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гражданами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индивидуальными предпринимателями</w:t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</w:t>
      </w:r>
      <w:proofErr w:type="gramEnd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бязательных требований в области </w:t>
      </w:r>
      <w:r w:rsidRPr="00D3675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защиты населения и территорий от чрезвычайных ситуаций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Республики Татарстан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установленных 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ом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1994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68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-ФЗ «О защите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населения и территорий от чрезвычайных ситуаций природного и техногенного характера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="00FB043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 принимаемыми в</w:t>
      </w:r>
      <w:r w:rsidR="00FB043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соответствии с ним иными нормативными правовыми актами Российской Федерации, 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Законом Республики Татарстан от 8 декабря 2004 года № 62-ЗРТ «О защите населения и территорий от чрезвычайных ситуаций» и принимаемыми в соответствии с ним иными </w:t>
      </w:r>
      <w:r w:rsidRPr="00D367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нормативными правов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ыми актами Республики Татарстан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деятельности,</w:t>
      </w:r>
      <w:r w:rsidRPr="00081DBB">
        <w:rPr>
          <w:rFonts w:ascii="Times New Roman" w:hAnsi="Times New Roman" w:cs="Times New Roman"/>
          <w:sz w:val="28"/>
          <w:szCs w:val="28"/>
        </w:rPr>
        <w:t xml:space="preserve"> в рамках которой должны </w:t>
      </w:r>
      <w:r>
        <w:rPr>
          <w:rFonts w:ascii="Times New Roman" w:hAnsi="Times New Roman" w:cs="Times New Roman"/>
          <w:sz w:val="28"/>
          <w:szCs w:val="28"/>
        </w:rPr>
        <w:t>выполнятся</w:t>
      </w:r>
      <w:r w:rsidRPr="00081DBB">
        <w:rPr>
          <w:rFonts w:ascii="Times New Roman" w:hAnsi="Times New Roman" w:cs="Times New Roman"/>
          <w:sz w:val="28"/>
          <w:szCs w:val="28"/>
        </w:rPr>
        <w:t xml:space="preserve"> обязательные требования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C15D39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Региональный г</w:t>
      </w:r>
      <w:r w:rsidRPr="00C15D39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осударственный надзор осуществляется посредством: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организации и проведения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контрольных (надзорных) мероприятий по вопросам выполнения юридическими лицами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гражданами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индивидуальными предпринимателями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) установленных законодательством </w:t>
      </w:r>
      <w:r w:rsidRPr="009F46C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Российской Федерации и Республики Татарстан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обязательных требований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области </w:t>
      </w:r>
      <w:r w:rsidRPr="00081DB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защиты населения и территорий от чрезвычайных ситуаций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принятия предусмотренных законодательством Российской Федерации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Республики Татарстан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 по пресечению и (или)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устранению выявленных нарушений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организации и проведения мероприятий по профилактике рисков причинения вреда (ущерба) охраняемым законом ценностям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Объекты контроля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ридические лица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граждан</w:t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е(</w:t>
      </w:r>
      <w:proofErr w:type="gramEnd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индивидуальные предприниматели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):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опасных производственных объектов III и (или) IV классов опасности;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гидротехнических сооружений III и (или) IV классов;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в интересах муниципальных образований централизованных систем: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 и (или) водоотведения, отдельных объектов таких систем;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водоснабжения, отдельных объектов таких систем;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установленном порядке в состав сил территориальной подсистемы единой государственной системы предупреждения и ликвидации чрезвычайных ситуаций;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объектов, на которых возможно одновременное пребывание от 1 000 до 5 000 человек;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предоставления социальных услуг с обеспечением проживания;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оказания стационарной медицинской помощи;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подверженных риску возникновения быстроразвивающихся опасных природных явлений, определенных Кабинетом Министров Республики Татарстан;</w:t>
      </w:r>
    </w:p>
    <w:p w:rsidR="004406CC" w:rsidRPr="00081DBB" w:rsidRDefault="004406CC" w:rsidP="00440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подверженных риску возникновения быстроразвивающихся опасных техногенных процессов, определенных Кабинетом Министров Республики Татарстан и границами зон возможного химического заражения, установленных вокруг химически опасных объектов.</w:t>
      </w:r>
    </w:p>
    <w:p w:rsidR="004406CC" w:rsidRPr="00EF1EA1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</w:t>
      </w:r>
      <w:r w:rsidRPr="007E578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регионально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</w:t>
      </w:r>
      <w:r w:rsidRPr="007E578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государственно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</w:t>
      </w:r>
      <w:r w:rsidR="003B01E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надзору</w:t>
      </w:r>
      <w:r w:rsidRPr="007E578B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в области защиты населения и территорий от чрезвычайных ситуаций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 размещен на официальном сайте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Министерства </w:t>
      </w:r>
      <w:r w:rsidRPr="00B322FE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разделе «Региональный государственный надзор» по </w:t>
      </w: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ссылке: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hyperlink r:id="rId13" w:history="1">
        <w:r w:rsidRPr="00EF1EA1">
          <w:rPr>
            <w:rStyle w:val="a3"/>
            <w:rFonts w:ascii="Times New Roman" w:eastAsia="Arial" w:hAnsi="Times New Roman" w:cs="Times New Roman"/>
            <w:spacing w:val="-4"/>
            <w:sz w:val="28"/>
            <w:szCs w:val="28"/>
            <w:shd w:val="clear" w:color="auto" w:fill="FFFFFF"/>
          </w:rPr>
          <w:t>https://mchs.tatarstan.ru/3-normativnie-pravovie-akti.htm</w:t>
        </w:r>
      </w:hyperlink>
      <w:r>
        <w:rPr>
          <w:rStyle w:val="a3"/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.</w:t>
      </w:r>
      <w:proofErr w:type="gramEnd"/>
    </w:p>
    <w:p w:rsidR="004406CC" w:rsidRPr="00EF1EA1" w:rsidRDefault="004406CC" w:rsidP="004406CC">
      <w:pPr>
        <w:pStyle w:val="TableParagraph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</w:p>
    <w:p w:rsidR="004406CC" w:rsidRPr="00EF1EA1" w:rsidRDefault="004406CC" w:rsidP="004406CC">
      <w:pPr>
        <w:pStyle w:val="TableParagraph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proofErr w:type="gramStart"/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>Согласно части 1 статьи 57 Федерального закона от 31.07.2020 № 248-ФЗ «О государственном контроле (надзоре) и муниципальном контроле в Российской Федерации», в соответствии с ежегодным планом проведения плановых контрольных (надзорных) мероприятий в отношении юридических лиц и индивидуальных предпринимателей и графиком проведения внеплановых проверок исполнения ранее выданных предписаний утвержденных Министерством, с учетом постановления Правительства Российской Федерации от 10 марта 2022 года № 336</w:t>
      </w:r>
      <w:proofErr w:type="gramEnd"/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«Об особенностях организации и осуществления государственного контроля (надзора), муниципального контроля» по состоянию на </w:t>
      </w:r>
      <w:r w:rsidRPr="00FB0438">
        <w:rPr>
          <w:rFonts w:ascii="Times New Roman" w:eastAsia="Arial" w:hAnsi="Times New Roman" w:cs="Times New Roman"/>
          <w:color w:val="000000"/>
          <w:spacing w:val="-4"/>
          <w:sz w:val="28"/>
          <w:szCs w:val="28"/>
          <w:highlight w:val="yellow"/>
          <w:shd w:val="clear" w:color="auto" w:fill="FFFFFF"/>
          <w:lang w:val="ru-RU"/>
        </w:rPr>
        <w:t>01.10.2022</w:t>
      </w: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года проведено всего 47 проверок, в том числе 41плановая и 6 внеплановых.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По результатам проведения контрольных (надзорных) мероприятий исполнения законодательства в области защиты населения и территорий от чрезвычайных ситуаций на </w:t>
      </w:r>
      <w:r w:rsidRPr="00211692">
        <w:rPr>
          <w:rFonts w:ascii="Times New Roman" w:eastAsia="Arial" w:hAnsi="Times New Roman" w:cs="Times New Roman"/>
          <w:color w:val="000000"/>
          <w:spacing w:val="-4"/>
          <w:sz w:val="28"/>
          <w:szCs w:val="28"/>
          <w:highlight w:val="yellow"/>
          <w:shd w:val="clear" w:color="auto" w:fill="FFFFFF"/>
          <w:lang w:val="ru-RU"/>
        </w:rPr>
        <w:t>01.10.2022</w:t>
      </w: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года составлено 8 протоколов об административном правонарушении по части 1 статьи 20.6 КоАП РФ в отношении должностных лиц.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>Материалы возбужденных административных дел по подведомственности направлены в судебные органы (Мировой суд) по месту совершения административного правонарушения.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С начала года из 8 направленных в суды материалов административных дел, по состоянию на </w:t>
      </w:r>
      <w:r w:rsidRPr="00211692">
        <w:rPr>
          <w:rFonts w:ascii="Times New Roman" w:eastAsia="Arial" w:hAnsi="Times New Roman" w:cs="Times New Roman"/>
          <w:color w:val="000000"/>
          <w:spacing w:val="-4"/>
          <w:sz w:val="28"/>
          <w:szCs w:val="28"/>
          <w:highlight w:val="yellow"/>
          <w:shd w:val="clear" w:color="auto" w:fill="FFFFFF"/>
          <w:lang w:val="ru-RU"/>
        </w:rPr>
        <w:t>01.10.202</w:t>
      </w:r>
      <w:r w:rsidR="00AE5074" w:rsidRPr="00AE5074">
        <w:rPr>
          <w:rFonts w:ascii="Times New Roman" w:eastAsia="Arial" w:hAnsi="Times New Roman" w:cs="Times New Roman"/>
          <w:color w:val="000000"/>
          <w:spacing w:val="-4"/>
          <w:sz w:val="28"/>
          <w:szCs w:val="28"/>
          <w:highlight w:val="yellow"/>
          <w:shd w:val="clear" w:color="auto" w:fill="FFFFFF"/>
          <w:lang w:val="ru-RU"/>
        </w:rPr>
        <w:t>2</w:t>
      </w: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 года привлечено к административной ответственности все 8 должностных лиц (вынесено Постановлений мирового суда), на общую сумму 80000 рублей в доход государства. </w:t>
      </w:r>
    </w:p>
    <w:p w:rsidR="004406CC" w:rsidRPr="00EF1EA1" w:rsidRDefault="004406CC" w:rsidP="004406CC">
      <w:pPr>
        <w:pStyle w:val="TableParagraph"/>
        <w:ind w:left="102" w:right="97" w:firstLine="607"/>
        <w:jc w:val="center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bookmarkStart w:id="1" w:name="_GoBack"/>
      <w:bookmarkEnd w:id="1"/>
    </w:p>
    <w:p w:rsidR="004406CC" w:rsidRPr="00EF1EA1" w:rsidRDefault="004406CC" w:rsidP="004406CC">
      <w:pPr>
        <w:pStyle w:val="TableParagraph"/>
        <w:spacing w:after="120"/>
        <w:ind w:left="102" w:right="97" w:firstLine="607"/>
        <w:jc w:val="center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lang w:val="ru-RU"/>
        </w:rPr>
        <w:t xml:space="preserve">в) Описание текущего развития профилактической деятельности 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На территории Республики Татарстан профилактическая работа осуществляется в соответствии с постановлением Кабинета Министров Республики Татарстан от 28.02.2017 № 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Федерации». В рамках выполнения указанного постановления, информация о региональном государственном надзоре в области защиты населения и территорий от чрезвычайных ситуаций в полном объеме размещена на главной странице официального сайта МЧС Республики Татарстан  www.mchs.tatarstan.ru, в разделе «Региональный государственный надзор». В разделе сайта размещена необходимая информация по заблаговременному информированию контролируемых лиц и иных заинтересованных лиц о необходимых мероприятиях и документах, выполняемых и  разрабатываемых в целях </w:t>
      </w:r>
      <w:proofErr w:type="gramStart"/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обеспечения выполнения требований законодательства Российской Федерации</w:t>
      </w:r>
      <w:proofErr w:type="gramEnd"/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и Республики Татарстан в </w:t>
      </w: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lastRenderedPageBreak/>
        <w:t xml:space="preserve">области защиты населения и территорий от чрезвычайных ситуаций. 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В 2022 году Министерством выполнены все мероприятия, предусмотренные ведомственной Программой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2022 год. Так в соответствии с Программой профилактики: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осуществлялось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Министерства в сети «Интернет» в разделе «Региональный государственный надзор» по ссылке: </w:t>
      </w:r>
      <w:hyperlink r:id="rId14" w:history="1">
        <w:r w:rsidRPr="00EF1EA1">
          <w:rPr>
            <w:rStyle w:val="a3"/>
            <w:rFonts w:ascii="Times New Roman" w:eastAsia="Arial" w:hAnsi="Times New Roman" w:cs="Times New Roman"/>
            <w:spacing w:val="-4"/>
            <w:sz w:val="28"/>
            <w:szCs w:val="28"/>
            <w:shd w:val="clear" w:color="auto" w:fill="FFFFFF"/>
            <w:lang w:val="ru-RU"/>
          </w:rPr>
          <w:t>https://mchs.tatarstan.ru/Programmiprofilactiki.htm</w:t>
        </w:r>
      </w:hyperlink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;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 и размещен на официальном сайте Министерства в сети «Интернет» в разделе «Региональный государственный надзор» </w:t>
      </w:r>
      <w:r w:rsidRPr="00EF1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доклад по обобщению и анализу правоприменительной практики при осуществлении регионального государственного надзора в области защиты населения и территорий от чрезвычайных ситуаций </w:t>
      </w:r>
      <w:r w:rsidRPr="00EF1EA1">
        <w:rPr>
          <w:rFonts w:ascii="Times New Roman" w:hAnsi="Times New Roman" w:cs="Times New Roman"/>
          <w:sz w:val="28"/>
          <w:szCs w:val="28"/>
          <w:lang w:val="ru-RU"/>
        </w:rPr>
        <w:t xml:space="preserve"> по ссылке: </w:t>
      </w:r>
      <w:hyperlink r:id="rId15" w:history="1">
        <w:r w:rsidRPr="00EF1EA1">
          <w:rPr>
            <w:rStyle w:val="a3"/>
            <w:rFonts w:ascii="Times New Roman" w:eastAsia="Arial" w:hAnsi="Times New Roman" w:cs="Times New Roman"/>
            <w:spacing w:val="-4"/>
            <w:sz w:val="28"/>
            <w:szCs w:val="28"/>
            <w:shd w:val="clear" w:color="auto" w:fill="FFFFFF"/>
            <w:lang w:val="ru-RU"/>
          </w:rPr>
          <w:t>https://mchs.tatarstan.ru/4-dokladi-po-obobshcheniyu-i-analizu.htm</w:t>
        </w:r>
      </w:hyperlink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;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спланированы и проводились профилактические визиты в отношении 134 контролируемых лиц как приступивших к осуществлению </w:t>
      </w:r>
      <w:r w:rsidRPr="00EF1EA1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в определенной сфере менее года, так и в отношении объектов контроля всех категорий риска по согласованию контролируемыми лицами. При этом 14 </w:t>
      </w: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контролируемых лиц отказались от проведения профилактического визита;</w:t>
      </w:r>
    </w:p>
    <w:p w:rsidR="004406CC" w:rsidRPr="00EF1EA1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в рамках профилактических визитов при необходимости осуществлялось консультирование должностных лиц объектов контроля по объемам и содержанию организационно-технических мероприятий, проводимых в организациях в области защиты населения и территорий от чрезвычайных ситуаций природного и техногенного характера.</w:t>
      </w:r>
    </w:p>
    <w:p w:rsidR="004406CC" w:rsidRPr="00B00E96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EF1EA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Проведение профилактических мероприятий, направленных на соблюдение контролируемыми лицами законодательства, будет способствовать повышению их ответственности, а также снижению количества совершаемых нарушений.</w:t>
      </w:r>
      <w:r w:rsidRPr="00B00E96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</w:p>
    <w:p w:rsidR="004406CC" w:rsidRPr="00C609ED" w:rsidRDefault="004406CC" w:rsidP="004406CC">
      <w:pPr>
        <w:pStyle w:val="TableParagraph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</w:p>
    <w:p w:rsidR="004406CC" w:rsidRDefault="004406CC" w:rsidP="004406CC">
      <w:pPr>
        <w:pStyle w:val="TableParagraph"/>
        <w:ind w:left="102" w:right="97" w:firstLine="607"/>
        <w:jc w:val="center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г) 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Х</w:t>
      </w:r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арактеристика проблем, </w:t>
      </w:r>
    </w:p>
    <w:p w:rsidR="004406CC" w:rsidRPr="00AC18AB" w:rsidRDefault="004406CC" w:rsidP="004406CC">
      <w:pPr>
        <w:pStyle w:val="TableParagraph"/>
        <w:spacing w:after="120"/>
        <w:ind w:left="102" w:right="97" w:firstLine="607"/>
        <w:jc w:val="center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</w:pPr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на </w:t>
      </w:r>
      <w:proofErr w:type="gramStart"/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решение</w:t>
      </w:r>
      <w:proofErr w:type="gramEnd"/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которых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 xml:space="preserve"> </w:t>
      </w:r>
      <w:r w:rsidRPr="00AC18A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  <w:lang w:val="ru-RU"/>
        </w:rPr>
        <w:t>направлена программа профилактики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CFA">
        <w:rPr>
          <w:rFonts w:ascii="Times New Roman" w:eastAsia="Calibri" w:hAnsi="Times New Roman" w:cs="Times New Roman"/>
          <w:sz w:val="28"/>
          <w:szCs w:val="28"/>
        </w:rPr>
        <w:t>По результатам обобщения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60CFA">
        <w:rPr>
          <w:rFonts w:ascii="Times New Roman" w:eastAsia="Calibri" w:hAnsi="Times New Roman" w:cs="Times New Roman"/>
          <w:sz w:val="28"/>
          <w:szCs w:val="28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регионального </w:t>
      </w:r>
      <w:r w:rsidRPr="00160CFA">
        <w:rPr>
          <w:rFonts w:ascii="Times New Roman" w:eastAsia="Calibri" w:hAnsi="Times New Roman" w:cs="Times New Roman"/>
          <w:sz w:val="28"/>
          <w:szCs w:val="28"/>
        </w:rPr>
        <w:t>государственного надзора в области защиты от чрезвычайных ситуаций  в 20</w:t>
      </w:r>
      <w:r w:rsidR="000A045A">
        <w:rPr>
          <w:rFonts w:ascii="Times New Roman" w:eastAsia="Calibri" w:hAnsi="Times New Roman" w:cs="Times New Roman"/>
          <w:sz w:val="28"/>
          <w:szCs w:val="28"/>
        </w:rPr>
        <w:t>19-</w:t>
      </w:r>
      <w:r w:rsidRPr="00160CFA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60CFA">
        <w:rPr>
          <w:rFonts w:ascii="Times New Roman" w:eastAsia="Calibri" w:hAnsi="Times New Roman" w:cs="Times New Roman"/>
          <w:sz w:val="28"/>
          <w:szCs w:val="28"/>
        </w:rPr>
        <w:t>гг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 текущем году 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юридическими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(должностными) </w:t>
      </w:r>
      <w:r w:rsidRPr="00160CFA">
        <w:rPr>
          <w:rFonts w:ascii="Times New Roman" w:eastAsia="Calibri" w:hAnsi="Times New Roman" w:cs="Times New Roman"/>
          <w:sz w:val="28"/>
          <w:szCs w:val="28"/>
        </w:rPr>
        <w:t>лицами, допускались следующие типовые и массовые нарушения обязательных требований: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е разработан (или не соответствует установленным требованиям к разработке) План действий (Инструкция) по предупреждению и ликвидации чрезвычайных ситуаций организации с необходимыми приложениями (а равно </w:t>
      </w:r>
      <w:r w:rsidRPr="00160CFA">
        <w:rPr>
          <w:rFonts w:ascii="Times New Roman" w:eastAsia="Calibri" w:hAnsi="Times New Roman" w:cs="Times New Roman"/>
          <w:sz w:val="28"/>
          <w:szCs w:val="24"/>
        </w:rPr>
        <w:t>разработан формально, без учета фактической обстановки на объекте, в том числе не отражены все необходимые мероприятия по организации и обеспечению эвакуации людей в безопасные районы (места))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е создан </w:t>
      </w:r>
      <w:r w:rsidRPr="00160C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координационный орган управления единой системы на объектовом </w:t>
      </w:r>
      <w:r w:rsidRPr="00160C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уровне – </w:t>
      </w:r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комиссия по предупреждению и ликвидации чрезвычайных ситуаций и обеспечению пожарной безопасности 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далее – </w:t>
      </w:r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КЧС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</w:t>
      </w:r>
      <w:proofErr w:type="gramStart"/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ОПБ) </w:t>
      </w:r>
      <w:proofErr w:type="gramEnd"/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организации, н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е разработано положение о </w:t>
      </w:r>
      <w:r>
        <w:rPr>
          <w:rFonts w:ascii="Times New Roman" w:eastAsia="Calibri" w:hAnsi="Times New Roman" w:cs="Times New Roman"/>
          <w:sz w:val="28"/>
          <w:szCs w:val="28"/>
        </w:rPr>
        <w:t>КЧС и ОПБ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 связанные с планированием и проведением мероприятий по выполнению основных задач координационного органа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его компетенцией;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е создан </w:t>
      </w:r>
      <w:r w:rsidRPr="00160C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 повседневного управления единой системы на объектовом уровне – дежурная служба организации (объекта), не разработано положение о дежурной службе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sz w:val="28"/>
          <w:szCs w:val="28"/>
        </w:rPr>
        <w:t xml:space="preserve">е разработаны документы </w:t>
      </w:r>
      <w:r w:rsidRPr="00160C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</w:t>
      </w:r>
      <w:r w:rsidRPr="00160CFA">
        <w:rPr>
          <w:rFonts w:ascii="Times New Roman" w:eastAsia="Calibri" w:hAnsi="Times New Roman" w:cs="Times New Roman"/>
          <w:sz w:val="28"/>
          <w:szCs w:val="28"/>
        </w:rPr>
        <w:t>, связанные с планированием и проведением мероприятий по повышению устойчивости функционирования и обеспечению жизнедеятельности работников в чрезвычайных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е организовано проведение обязательной подготовки 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переподготовка, 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повышение квалификации)  в области защиты населения и территорий от чрезвычайных ситуаций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государственном бюджетном учреждении дополнительного профессионального образования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«Учебно-методический центр по ГО и ЧС Республики Татарстан» и его филиалах, других образовательных организациях: руководителя орган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изации, председателя КЧС и ОПБ и 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работников, включенных в состав КЧС и ОПБ организации, работника организации, специально уполномоченного решать задачи в</w:t>
      </w:r>
      <w:proofErr w:type="gramEnd"/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ГО и ЧС, руководителя и специалистов, вклю</w:t>
      </w:r>
      <w:r>
        <w:rPr>
          <w:rFonts w:ascii="Times New Roman" w:eastAsia="Calibri" w:hAnsi="Times New Roman" w:cs="Times New Roman"/>
          <w:bCs/>
          <w:sz w:val="28"/>
          <w:szCs w:val="28"/>
        </w:rPr>
        <w:t>ченных в состав дежурной службы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е организовано проведение обязательной подготовки 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переподготовка, 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повышение квалификации) преподавател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«Основы безопасности жизнедеятельности»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преподавателя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дисциплины «Безопасность жизнедеятельности» учреждений среднего и профессионального образования по вопросам гражданской обороны, защиты в чрезвычайных ситуациях в учебных заведениях МЧС России, образовательных учреждениях </w:t>
      </w:r>
      <w:r w:rsidRPr="00847A0D">
        <w:rPr>
          <w:rFonts w:ascii="Times New Roman" w:eastAsia="Calibri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федеральных органов исполнительной власти, </w:t>
      </w:r>
      <w:r w:rsidRPr="00847A0D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государственном бюджетном учреждении  дополнительного профессионального образования </w:t>
      </w:r>
      <w:r w:rsidRPr="00160CFA">
        <w:rPr>
          <w:rFonts w:ascii="Times New Roman" w:eastAsia="Calibri" w:hAnsi="Times New Roman" w:cs="Times New Roman"/>
          <w:bCs/>
          <w:sz w:val="28"/>
          <w:szCs w:val="28"/>
        </w:rPr>
        <w:t>«Учебно-методический центр по ГО и ЧС Республики Татарстан»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47A0D">
        <w:rPr>
          <w:rFonts w:ascii="Times New Roman" w:eastAsia="Calibri" w:hAnsi="Times New Roman" w:cs="Times New Roman"/>
          <w:bCs/>
          <w:sz w:val="28"/>
          <w:szCs w:val="28"/>
        </w:rPr>
        <w:t xml:space="preserve">е организован и не проводится </w:t>
      </w:r>
      <w:r w:rsidRPr="00847A0D">
        <w:rPr>
          <w:rFonts w:ascii="Times New Roman" w:eastAsia="Calibri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характера с органом местного самоуправления (а равно н</w:t>
      </w:r>
      <w:r w:rsidRPr="00847A0D">
        <w:rPr>
          <w:rFonts w:ascii="Times New Roman" w:eastAsia="Calibri" w:hAnsi="Times New Roman" w:cs="Times New Roman"/>
          <w:bCs/>
          <w:sz w:val="28"/>
          <w:szCs w:val="28"/>
        </w:rPr>
        <w:t>е заключено соглашение о порядке обмена информацией организации (ее дежурной службы) с органом местного самоуправления (его единой дежурно-диспетчерской службой)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160C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проводятся объектовые тренировки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160CFA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4406CC" w:rsidRDefault="004406CC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A64" w:rsidRDefault="00E96A64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A64" w:rsidRDefault="00E96A64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A64" w:rsidRPr="00160CFA" w:rsidRDefault="00E96A64" w:rsidP="004406CC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6CC" w:rsidRPr="001A7F24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Анализ и оценка рисков причинения вреда охраняемым законом ценностям. 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02"/>
        <w:gridCol w:w="3192"/>
        <w:gridCol w:w="6520"/>
      </w:tblGrid>
      <w:tr w:rsidR="004406CC" w:rsidRPr="00AF63C9" w:rsidTr="00B861C8">
        <w:tc>
          <w:tcPr>
            <w:tcW w:w="602" w:type="dxa"/>
            <w:vAlign w:val="center"/>
          </w:tcPr>
          <w:p w:rsidR="004406CC" w:rsidRPr="00652B16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52B16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4406CC" w:rsidRPr="00AF63C9" w:rsidRDefault="004406CC" w:rsidP="00B861C8">
            <w:pPr>
              <w:ind w:right="-4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52B16">
              <w:rPr>
                <w:rFonts w:ascii="Times New Roman" w:hAnsi="Times New Roman" w:cs="Times New Roman"/>
                <w:sz w:val="28"/>
                <w:szCs w:val="26"/>
              </w:rPr>
              <w:t>пп</w:t>
            </w:r>
            <w:proofErr w:type="spellEnd"/>
          </w:p>
        </w:tc>
        <w:tc>
          <w:tcPr>
            <w:tcW w:w="3192" w:type="dxa"/>
            <w:vAlign w:val="center"/>
          </w:tcPr>
          <w:p w:rsidR="004406CC" w:rsidRPr="00AF63C9" w:rsidRDefault="004406CC" w:rsidP="00B861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риска</w:t>
            </w:r>
          </w:p>
        </w:tc>
        <w:tc>
          <w:tcPr>
            <w:tcW w:w="6520" w:type="dxa"/>
            <w:vAlign w:val="center"/>
          </w:tcPr>
          <w:p w:rsidR="004406CC" w:rsidRPr="00652B16" w:rsidRDefault="004406CC" w:rsidP="00B861C8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Мероприятия по предупреждению риска/</w:t>
            </w:r>
          </w:p>
          <w:p w:rsidR="004406CC" w:rsidRPr="00AF63C9" w:rsidRDefault="004406CC" w:rsidP="00B861C8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реализации возможности</w:t>
            </w:r>
          </w:p>
        </w:tc>
      </w:tr>
      <w:tr w:rsidR="004406CC" w:rsidRPr="00AF63C9" w:rsidTr="00B861C8">
        <w:tc>
          <w:tcPr>
            <w:tcW w:w="60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192" w:type="dxa"/>
          </w:tcPr>
          <w:p w:rsidR="004406CC" w:rsidRPr="00AF63C9" w:rsidRDefault="004406CC" w:rsidP="00B861C8">
            <w:pPr>
              <w:tabs>
                <w:tab w:val="left" w:pos="589"/>
              </w:tabs>
              <w:ind w:firstLine="2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proofErr w:type="gramStart"/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Увеличение погибших и травмированных в чрезвычайных ситуациях, в том числе вызванных пожарами, вследствие ежегодных сезонных рисков (весенне-летний, а также осенне-зимний пожароопасный период,  а также вследствие природных и техногенных чрезвычайных ситуациях, которые невозможно спрогнозировать, а именно:</w:t>
            </w:r>
            <w:proofErr w:type="gramEnd"/>
          </w:p>
          <w:p w:rsidR="004406CC" w:rsidRPr="00AF63C9" w:rsidRDefault="004406CC" w:rsidP="00B861C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паводки, наводнения и маловодье;</w:t>
            </w:r>
          </w:p>
          <w:p w:rsidR="004406CC" w:rsidRPr="00AF63C9" w:rsidRDefault="004406CC" w:rsidP="00B861C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природные (в </w:t>
            </w:r>
            <w:proofErr w:type="spellStart"/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т.ч</w:t>
            </w:r>
            <w:proofErr w:type="spellEnd"/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. лесные) пожары;</w:t>
            </w:r>
          </w:p>
          <w:p w:rsidR="004406CC" w:rsidRPr="00AF63C9" w:rsidRDefault="004406CC" w:rsidP="00B861C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биолого-социальные угрозы; </w:t>
            </w:r>
          </w:p>
          <w:p w:rsidR="004406CC" w:rsidRPr="00AF63C9" w:rsidRDefault="004406CC" w:rsidP="00B861C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опасные гидрометеорологические и геологические явления, включая сели, оползни, лавины и иные природные риски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;</w:t>
            </w:r>
          </w:p>
        </w:tc>
        <w:tc>
          <w:tcPr>
            <w:tcW w:w="6520" w:type="dxa"/>
          </w:tcPr>
          <w:p w:rsidR="004406CC" w:rsidRPr="00AF63C9" w:rsidRDefault="004406CC" w:rsidP="00B861C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Реализация перечня типовых мероприятий сезонных профилактических операций в области предупреждения чрезвычайных ситуаций, в том числе вызванных пожарами, на объектах и территориях (типовых превентивных мер, направленных на предупреждение возникновения чрезвычайных ситуаций, в том числе вызванных пожарами, ограничение их последствий, а также создание условий для их ликвидации и проведение аварийно-спасательных и других неотложных работ).</w:t>
            </w:r>
            <w:proofErr w:type="gramEnd"/>
          </w:p>
          <w:p w:rsidR="004406CC" w:rsidRPr="00AF63C9" w:rsidRDefault="004406CC" w:rsidP="00B861C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операции планируются и проводятся </w:t>
            </w:r>
            <w:r w:rsidRPr="00652B16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учреждениями во взаимодействии с территориальными органами федеральных органов исполнительной власти, органами исполнительной власти Республики Татарстан, органами местного самоуправления, организациями и гражданами в соответствии с законодательством Российской Федерации и Республики Татарстан.</w:t>
            </w:r>
          </w:p>
          <w:p w:rsidR="004406CC" w:rsidRPr="00AF63C9" w:rsidRDefault="004406CC" w:rsidP="00B861C8">
            <w:pPr>
              <w:tabs>
                <w:tab w:val="left" w:pos="589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При планировании мероприятий учитываются демографические, географические, климатические условия Республики Татарстан.</w:t>
            </w:r>
          </w:p>
          <w:p w:rsidR="004406CC" w:rsidRPr="00AF63C9" w:rsidRDefault="004406CC" w:rsidP="00B861C8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Формы и методы совместной работы при проведении типовых мероприятий сезонных профилактических операций определяются и утверждаются на заседаниях комиссии по предупреждению и ликвидации чрезвычайных ситуаций и обеспечению пожарной безопасности Республики Татарстан.</w:t>
            </w:r>
          </w:p>
        </w:tc>
      </w:tr>
      <w:tr w:rsidR="004406CC" w:rsidRPr="00AF63C9" w:rsidTr="00B861C8">
        <w:tc>
          <w:tcPr>
            <w:tcW w:w="60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19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Увеличение погибших и травмированных при 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возникновении </w:t>
            </w: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</w:t>
            </w:r>
            <w:r w:rsidRPr="00652B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520" w:type="dxa"/>
          </w:tcPr>
          <w:p w:rsidR="004406CC" w:rsidRPr="00AF63C9" w:rsidRDefault="004406CC" w:rsidP="00B861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органами государственной власти, органами местного самоуправления или руководством организаций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своевременного </w:t>
            </w:r>
            <w:r w:rsidRPr="00AF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об установлении на соответствующих территориях режима чрезвычайной ситуации. </w:t>
            </w:r>
          </w:p>
          <w:p w:rsidR="004406CC" w:rsidRPr="00AF63C9" w:rsidRDefault="004406CC" w:rsidP="00B861C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действия особого противопожарного режима нормативными правовыми актами Российской Федерации, Республики Татарстан и муниципальными правовыми актами по пожарной безопасности на соответствующих территориях устанавливаются дополнительные требования и </w:t>
            </w:r>
            <w:r w:rsidRPr="00AF6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реализуются меры пожарной безопасности, направленные на снижение негативных последствий, вызванных  погодными явлениями, в том числе, препятствующие распространению лесных и иных пожаров вне границ населенных пунктов на земли населенных пунктов.</w:t>
            </w:r>
            <w:proofErr w:type="gramEnd"/>
          </w:p>
          <w:p w:rsidR="004406CC" w:rsidRPr="00AF63C9" w:rsidRDefault="004406CC" w:rsidP="00B861C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В период действия режима чрезвычайной ситуации осуществляется оповещение и проведение мероприятий по защите населения и территорий от чрезвычайных ситуаций, включая жизнеобеспечение населения, организуются работы по ликвидации чрезвычайных ситуаций и всестороннее обеспечение действий сил и средств РСЧС, поддержание общественного порядка в ходе их проведения, а также непрерывный контроль за состоянием окружающей среды, прогнозирование развития возникших чрезвычайных ситуаций и их последствий.</w:t>
            </w:r>
            <w:proofErr w:type="gramEnd"/>
          </w:p>
        </w:tc>
      </w:tr>
      <w:tr w:rsidR="004406CC" w:rsidRPr="00AF63C9" w:rsidTr="00B861C8">
        <w:tc>
          <w:tcPr>
            <w:tcW w:w="602" w:type="dxa"/>
          </w:tcPr>
          <w:p w:rsidR="004406CC" w:rsidRPr="00652B16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3.</w:t>
            </w:r>
          </w:p>
          <w:p w:rsidR="004406CC" w:rsidRPr="00AF63C9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19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Увеличение погибших и травмированных при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возникновении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</w:t>
            </w:r>
            <w:r w:rsidRPr="00AF63C9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</w:t>
            </w:r>
            <w:r w:rsidRPr="00AF63C9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 xml:space="preserve"> на объектах категорий низкого риска вследствие значительного сокращения присутствия органов 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контроля (надзора)</w:t>
            </w:r>
          </w:p>
        </w:tc>
        <w:tc>
          <w:tcPr>
            <w:tcW w:w="6520" w:type="dxa"/>
          </w:tcPr>
          <w:p w:rsidR="004406CC" w:rsidRPr="00AF63C9" w:rsidRDefault="004406CC" w:rsidP="00B861C8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Повышение </w:t>
            </w:r>
            <w:proofErr w:type="gramStart"/>
            <w:r w:rsidRPr="00AF63C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роли профилактики нарушений обязательных требований техногенной безопасности</w:t>
            </w:r>
            <w:proofErr w:type="gramEnd"/>
            <w:r w:rsidRPr="00AF63C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. Предварительная проработка с представителями </w:t>
            </w:r>
            <w:proofErr w:type="gramStart"/>
            <w:r w:rsidRPr="00AF63C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бизнес-сообществ</w:t>
            </w:r>
            <w:proofErr w:type="gramEnd"/>
            <w:r w:rsidRPr="00AF63C9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условий обеспечения техногенной безопасности соответствующих объектов и территорий (выдача рекомендаций).</w:t>
            </w:r>
          </w:p>
        </w:tc>
      </w:tr>
      <w:tr w:rsidR="004406CC" w:rsidRPr="00AF63C9" w:rsidTr="00B861C8">
        <w:tc>
          <w:tcPr>
            <w:tcW w:w="60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3C9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192" w:type="dxa"/>
          </w:tcPr>
          <w:p w:rsidR="004406CC" w:rsidRPr="00AF63C9" w:rsidRDefault="004406CC" w:rsidP="00B861C8">
            <w:pPr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Увеличение погибших и травмированных, ущерба окружающей среде и материальных потерь в результате отсутствия выполнения мероприятий предупреждения чрезвычайных </w:t>
            </w:r>
            <w:proofErr w:type="gramStart"/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>ситуаций</w:t>
            </w:r>
            <w:proofErr w:type="gramEnd"/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в организациях эксплуатирующих опасные производственные объекты и объекты социального назначения</w:t>
            </w:r>
          </w:p>
        </w:tc>
        <w:tc>
          <w:tcPr>
            <w:tcW w:w="6520" w:type="dxa"/>
          </w:tcPr>
          <w:p w:rsidR="004406CC" w:rsidRPr="00AF63C9" w:rsidRDefault="004406CC" w:rsidP="00B861C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Повышение </w:t>
            </w:r>
            <w:proofErr w:type="gramStart"/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>роли профилактики нарушений обязательных требований защиты населения</w:t>
            </w:r>
            <w:proofErr w:type="gramEnd"/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и территорий от чрезвычайных ситуаций на данных объектах.</w:t>
            </w:r>
          </w:p>
          <w:p w:rsidR="004406CC" w:rsidRPr="00AF63C9" w:rsidRDefault="004406CC" w:rsidP="00B861C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Проведение профилактических 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6"/>
              </w:rPr>
              <w:t>визитов</w:t>
            </w:r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в отношении </w:t>
            </w:r>
            <w:r w:rsidRPr="00652B16">
              <w:rPr>
                <w:rFonts w:ascii="Times New Roman" w:hAnsi="Times New Roman" w:cs="Times New Roman"/>
                <w:bCs/>
                <w:sz w:val="28"/>
                <w:szCs w:val="26"/>
              </w:rPr>
              <w:t>указанных</w:t>
            </w:r>
            <w:r w:rsidRPr="00AF63C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объектов.</w:t>
            </w:r>
          </w:p>
        </w:tc>
      </w:tr>
    </w:tbl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1A7F24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2</w:t>
      </w: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Цели и задачи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реализации </w:t>
      </w: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Программы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</w:p>
    <w:p w:rsidR="004406CC" w:rsidRPr="001A7F24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Цели Программы</w:t>
      </w: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нности о способах их соблюдения;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114B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создание инфраструктуры профилактики рисков причинения вреда (ущерба) охраняемым законом ценностям;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иные цели.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E45210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45210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Задачи Программы</w:t>
      </w: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E45210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выявление причин, факторов и условий, способствующих нарушению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установленных законодательством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обязательных требований, определение способов устранения или снижения рисков их возникновения;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объектов контроля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и проведение профилактических мероприятий с учетом данных факторов;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формирование единого понимания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установленных законодательством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обязательных требований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 всех участников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орной)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открытости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прозрачности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)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осуществляемой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Министерством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уровня правовой грамотности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контролируемых лиц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в том числе путем обеспечения доступности информации об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установленных законодательством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обязательных требованиях и необходимых мерах по их исполнению.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4406CC" w:rsidRPr="0043709B" w:rsidRDefault="004406CC" w:rsidP="004406CC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профилактики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представляют собой комплекс мер, направленных на достижение целей и решение основных задач Программы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Перечень мероприятий Программы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3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обязательных требований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области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защиты населения и территорий от чрезвычайных ситуаций на 2023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 (приложение). 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Показатели результативности и эффективности </w:t>
      </w:r>
    </w:p>
    <w:p w:rsidR="004406CC" w:rsidRPr="005E56FE" w:rsidRDefault="004406CC" w:rsidP="004406CC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рограммы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6E2723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</w:pPr>
      <w:r w:rsidRPr="006E2723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Показатели Программы профилактики</w:t>
      </w:r>
      <w:r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 xml:space="preserve"> и отчетные данные за 2019-202</w:t>
      </w:r>
      <w:r w:rsidR="00A453B9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2</w:t>
      </w:r>
      <w:r w:rsidRPr="006E2723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 xml:space="preserve"> гг.:</w:t>
      </w:r>
    </w:p>
    <w:p w:rsidR="004406CC" w:rsidRPr="0024785A" w:rsidRDefault="004406CC" w:rsidP="004406CC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контрольных (надзорных) мероприятий, в ходе которых были выявлены нарушения установленных законодательством обязательных требований, от общего числа проведенных в отчетном году контрольных (надзорных) мероприятий, осуществленных в отношении объектов контроля (2019г.-20,1%, 2020г.-15,8%, 2021г.-19,4%</w:t>
      </w:r>
      <w:r w:rsidR="00A453B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 2022г. -27,6%)</w:t>
      </w: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.</w:t>
      </w:r>
    </w:p>
    <w:p w:rsidR="004406CC" w:rsidRPr="0024785A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контрольных (надзорных) мероприятий, в ходе которых были выявлены нарушения установленных законодательством обязательных требований, к общему количеству проведенных в отчетном году контрольных (надзорных) мероприятий.</w:t>
      </w:r>
    </w:p>
    <w:p w:rsidR="004406CC" w:rsidRPr="0024785A" w:rsidRDefault="004406CC" w:rsidP="004406CC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</w:t>
      </w:r>
      <w:r w:rsidR="00794EC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(2019г.-173%, 2020г.-109%, 2021г.-175%</w:t>
      </w:r>
      <w:r w:rsidR="00A453B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 2022г. -106%</w:t>
      </w:r>
      <w:r w:rsidRPr="0024785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).</w:t>
      </w:r>
    </w:p>
    <w:p w:rsidR="004406CC" w:rsidRPr="0081049A" w:rsidRDefault="004406CC" w:rsidP="004406CC">
      <w:pPr>
        <w:shd w:val="clear" w:color="auto" w:fill="FFFFFF"/>
        <w:tabs>
          <w:tab w:val="left" w:pos="1134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1049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мероприятий, к общему количеству проведенных контрольных (надзорных) мероприятий; </w:t>
      </w:r>
    </w:p>
    <w:p w:rsidR="004406CC" w:rsidRPr="0081049A" w:rsidRDefault="004406CC" w:rsidP="004406CC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1049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профилактических мероприятий в объеме контрольных (надзорных) мероприятий (2019г.-33%, 2020г.-47%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</w:t>
      </w:r>
      <w:r w:rsidRPr="004E3C1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2021г. -49%</w:t>
      </w:r>
      <w:r w:rsidR="00A453B9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, 2022г. -61%</w:t>
      </w:r>
      <w:r w:rsidRPr="004E3C11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1049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(надзорных) мероприятий. Ожидается ежегодный рост указанного показателя.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E32558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32558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минимизация ресурсных затрат всех участников контрольно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 за счет дифференцирования случаев, в которых возможно направление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контролируемым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лицам, предостережени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:rsidR="004406CC" w:rsidRPr="006121A2" w:rsidRDefault="004406CC" w:rsidP="004406CC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уровня доверия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контролируемых лиц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Министерству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406CC" w:rsidRPr="00565070" w:rsidRDefault="004406CC" w:rsidP="004406CC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56507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Реализация Программы профилактики осуществляется путем исполнения организационных и профилактических мероприятий в соответствии с Планом мероприятий по профилактике нарушений в области защиты населения и территорий от чрезвычайных ситуаций на 202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3</w:t>
      </w:r>
      <w:r w:rsidRPr="0056507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год.</w:t>
      </w:r>
    </w:p>
    <w:p w:rsidR="004406CC" w:rsidRPr="00565070" w:rsidRDefault="004406CC" w:rsidP="004406CC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56507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Результаты профилактической работы Министерства включаются в Доклад о правоприменительной практике, который  утверждается приказом Министерства и </w:t>
      </w:r>
      <w:r w:rsidRPr="0056507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ежегодно в срок до 1 апреля, размещается на официальном сайте уполномоченного органа в сети «Интернет».</w:t>
      </w:r>
    </w:p>
    <w:p w:rsidR="004406CC" w:rsidRDefault="004406CC" w:rsidP="0044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6CC" w:rsidRDefault="004406CC" w:rsidP="0044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Порядок управления Программой. </w:t>
      </w:r>
    </w:p>
    <w:p w:rsidR="004406CC" w:rsidRPr="005E61E6" w:rsidRDefault="004406CC" w:rsidP="0044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6CC" w:rsidRPr="0040584A" w:rsidRDefault="004406CC" w:rsidP="004406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405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Перечень должностных лиц Министерства, ответственных за организацию и проведение профилактических мероприятий </w:t>
      </w:r>
    </w:p>
    <w:p w:rsidR="004406CC" w:rsidRDefault="004406CC" w:rsidP="004406CC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701"/>
      </w:tblGrid>
      <w:tr w:rsidR="004406CC" w:rsidRPr="0081049A" w:rsidTr="00B861C8">
        <w:tc>
          <w:tcPr>
            <w:tcW w:w="3544" w:type="dxa"/>
          </w:tcPr>
          <w:p w:rsidR="004406CC" w:rsidRPr="0081049A" w:rsidRDefault="004406CC" w:rsidP="00B861C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>Содержание и степень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>ответственности за реализацию</w:t>
            </w:r>
          </w:p>
        </w:tc>
        <w:tc>
          <w:tcPr>
            <w:tcW w:w="5103" w:type="dxa"/>
            <w:vAlign w:val="center"/>
          </w:tcPr>
          <w:p w:rsidR="004406CC" w:rsidRPr="0081049A" w:rsidRDefault="004406CC" w:rsidP="00B861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Ф.И.О. и должность </w:t>
            </w:r>
          </w:p>
        </w:tc>
        <w:tc>
          <w:tcPr>
            <w:tcW w:w="1701" w:type="dxa"/>
            <w:vAlign w:val="center"/>
          </w:tcPr>
          <w:p w:rsidR="004406CC" w:rsidRPr="0081049A" w:rsidRDefault="004406CC" w:rsidP="00B861C8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Телефон</w:t>
            </w:r>
            <w:proofErr w:type="spellEnd"/>
          </w:p>
        </w:tc>
      </w:tr>
      <w:tr w:rsidR="004406CC" w:rsidRPr="0081049A" w:rsidTr="00B861C8">
        <w:tc>
          <w:tcPr>
            <w:tcW w:w="3544" w:type="dxa"/>
          </w:tcPr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5103" w:type="dxa"/>
          </w:tcPr>
          <w:p w:rsidR="004406CC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Каримуллин 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>Тахир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>Вагизович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министра 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>по делам гражданской обороны и чрезвычайным ситуациям Республики Татарстан</w:t>
            </w:r>
          </w:p>
        </w:tc>
        <w:tc>
          <w:tcPr>
            <w:tcW w:w="1701" w:type="dxa"/>
          </w:tcPr>
          <w:p w:rsidR="004406CC" w:rsidRDefault="004406CC" w:rsidP="00B861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8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 xml:space="preserve">(843) 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221-61-04</w:t>
            </w:r>
          </w:p>
        </w:tc>
      </w:tr>
      <w:tr w:rsidR="004406CC" w:rsidRPr="0081049A" w:rsidTr="00B861C8">
        <w:trPr>
          <w:trHeight w:val="274"/>
        </w:trPr>
        <w:tc>
          <w:tcPr>
            <w:tcW w:w="3544" w:type="dxa"/>
          </w:tcPr>
          <w:p w:rsidR="004406CC" w:rsidRPr="005A3AFD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Должностные лица 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Министерства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-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 ответственные за реализацию 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bCs/>
                <w:sz w:val="28"/>
                <w:szCs w:val="24"/>
              </w:rPr>
              <w:t>Дедов Сергей Валентинович,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4"/>
              </w:rPr>
              <w:t xml:space="preserve"> </w:t>
            </w:r>
            <w:r w:rsidRPr="0081049A">
              <w:rPr>
                <w:rFonts w:ascii="Times New Roman" w:eastAsia="Arial Unicode MS" w:hAnsi="Times New Roman" w:cs="Times New Roman"/>
                <w:bCs/>
                <w:sz w:val="28"/>
                <w:szCs w:val="24"/>
              </w:rPr>
              <w:t xml:space="preserve">начальник отдела регионального государственного надзора в области защиты населения и территорий от чрезвычайных ситуаций </w:t>
            </w:r>
          </w:p>
        </w:tc>
        <w:tc>
          <w:tcPr>
            <w:tcW w:w="1701" w:type="dxa"/>
          </w:tcPr>
          <w:p w:rsidR="004406CC" w:rsidRDefault="004406CC" w:rsidP="00B861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8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 xml:space="preserve">(843) </w:t>
            </w:r>
          </w:p>
          <w:p w:rsidR="004406CC" w:rsidRPr="008659EE" w:rsidRDefault="004406CC" w:rsidP="00B861C8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21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61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29</w:t>
            </w:r>
          </w:p>
        </w:tc>
      </w:tr>
      <w:tr w:rsidR="004406CC" w:rsidRPr="0081049A" w:rsidTr="00B861C8">
        <w:trPr>
          <w:trHeight w:val="2086"/>
        </w:trPr>
        <w:tc>
          <w:tcPr>
            <w:tcW w:w="3544" w:type="dxa"/>
          </w:tcPr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Должностные лица структурных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 подразделени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й 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Министерства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- у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</w:rPr>
              <w:t>частвующие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в реализации </w:t>
            </w:r>
            <w:r w:rsidRPr="005A3AFD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профилактических мероприятий</w:t>
            </w:r>
          </w:p>
        </w:tc>
        <w:tc>
          <w:tcPr>
            <w:tcW w:w="6804" w:type="dxa"/>
            <w:gridSpan w:val="2"/>
          </w:tcPr>
          <w:p w:rsidR="004406CC" w:rsidRDefault="004406CC" w:rsidP="00B861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Отдел регионального государственного надзора в области защиты населения и территорий от чрезвычайных ситуаций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Министерства, в том числе:</w:t>
            </w:r>
          </w:p>
          <w:p w:rsidR="004406CC" w:rsidRDefault="004406CC" w:rsidP="00B861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Центральный аппарат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4406CC" w:rsidRDefault="004406CC" w:rsidP="00B861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Казанское отделение;</w:t>
            </w:r>
          </w:p>
          <w:p w:rsidR="004406CC" w:rsidRDefault="004406CC" w:rsidP="00B861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Альметьевское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отделение;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Набережночелнинское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отделение.</w:t>
            </w:r>
          </w:p>
        </w:tc>
      </w:tr>
      <w:tr w:rsidR="004406CC" w:rsidRPr="0081049A" w:rsidTr="00B861C8">
        <w:tc>
          <w:tcPr>
            <w:tcW w:w="3544" w:type="dxa"/>
          </w:tcPr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Контактная информация 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Министерства </w:t>
            </w:r>
          </w:p>
        </w:tc>
        <w:tc>
          <w:tcPr>
            <w:tcW w:w="6804" w:type="dxa"/>
            <w:gridSpan w:val="2"/>
          </w:tcPr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Почтовый индекс:420088</w:t>
            </w:r>
          </w:p>
          <w:p w:rsidR="004406CC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Почтовый адрес: Республика Татарстан, г. Казань, 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ул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ица</w:t>
            </w: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Академика Губкина, д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ом </w:t>
            </w: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50</w:t>
            </w:r>
          </w:p>
          <w:p w:rsidR="004406CC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Контактные телефоны: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8</w:t>
            </w: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(843) 272-91-24, 221-61-04,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                             ф</w:t>
            </w: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акс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:8</w:t>
            </w: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(843) 221-61-54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Телефон доверия: 8 (843) 288-46-96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8"/>
                <w:szCs w:val="26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электронной почты: 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mchsrt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</w:rPr>
              <w:t>@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  <w:p w:rsidR="004406CC" w:rsidRPr="0081049A" w:rsidRDefault="004406CC" w:rsidP="00B861C8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81049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интернет-сайта: </w:t>
            </w:r>
            <w:r w:rsidRPr="0081049A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www</w:t>
            </w:r>
            <w:r w:rsidRPr="0081049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proofErr w:type="spellStart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tatarstan</w:t>
            </w:r>
            <w:proofErr w:type="spellEnd"/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81049A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</w:tc>
      </w:tr>
    </w:tbl>
    <w:p w:rsidR="004406CC" w:rsidRPr="005C203C" w:rsidRDefault="004406CC" w:rsidP="004406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4406CC" w:rsidRDefault="004406CC" w:rsidP="004406CC">
      <w:pPr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4406CC" w:rsidSect="00EC64AA">
          <w:headerReference w:type="default" r:id="rId16"/>
          <w:pgSz w:w="11906" w:h="16838"/>
          <w:pgMar w:top="1134" w:right="566" w:bottom="993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4406CC" w:rsidTr="00B861C8">
        <w:tc>
          <w:tcPr>
            <w:tcW w:w="9747" w:type="dxa"/>
          </w:tcPr>
          <w:p w:rsidR="004406CC" w:rsidRDefault="004406CC" w:rsidP="00B861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406CC" w:rsidRPr="00F92811" w:rsidRDefault="004406CC" w:rsidP="00B861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406CC" w:rsidRPr="00F92811" w:rsidRDefault="004406CC" w:rsidP="00B861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к Программе профилактики рисков</w:t>
            </w:r>
          </w:p>
          <w:p w:rsidR="004406CC" w:rsidRDefault="004406CC" w:rsidP="00B861C8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причинения вреда (ущерба)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406CC" w:rsidRPr="00C6255D" w:rsidRDefault="004406CC" w:rsidP="004406C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0"/>
          <w:szCs w:val="28"/>
          <w:lang w:eastAsia="ru-RU"/>
        </w:rPr>
      </w:pPr>
    </w:p>
    <w:p w:rsidR="004406CC" w:rsidRDefault="004406CC" w:rsidP="004406C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28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</w:t>
      </w:r>
      <w:r w:rsidRPr="007450D7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обязательных требований</w:t>
      </w:r>
    </w:p>
    <w:p w:rsidR="004406CC" w:rsidRPr="00F92811" w:rsidRDefault="004406CC" w:rsidP="004406C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2811">
        <w:rPr>
          <w:rFonts w:ascii="Times New Roman" w:hAnsi="Times New Roman" w:cs="Times New Roman"/>
          <w:bCs/>
          <w:sz w:val="28"/>
          <w:szCs w:val="28"/>
          <w:lang w:eastAsia="ru-RU"/>
        </w:rPr>
        <w:t>в области защиты населения и территорий от чрезвычайных ситуаций на 202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F92811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од</w:t>
      </w:r>
    </w:p>
    <w:p w:rsidR="004406CC" w:rsidRPr="00C6255D" w:rsidRDefault="004406CC" w:rsidP="004406C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10"/>
          <w:szCs w:val="28"/>
          <w:lang w:eastAsia="ru-RU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931"/>
        <w:gridCol w:w="2410"/>
        <w:gridCol w:w="1559"/>
      </w:tblGrid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</w:tcPr>
          <w:p w:rsidR="004406CC" w:rsidRPr="00F92811" w:rsidRDefault="004406CC" w:rsidP="00B861C8">
            <w:pPr>
              <w:ind w:left="-136" w:right="-108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ind w:left="-86" w:right="-108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Pr="00F92811" w:rsidRDefault="004406CC" w:rsidP="00B861C8">
            <w:pPr>
              <w:ind w:firstLine="31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406CC" w:rsidRPr="00F92811" w:rsidRDefault="004406CC" w:rsidP="00B861C8">
            <w:pPr>
              <w:ind w:firstLine="31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сети Интернет и в иных формах. </w:t>
            </w:r>
          </w:p>
          <w:p w:rsidR="004406CC" w:rsidRPr="00F92811" w:rsidRDefault="004406CC" w:rsidP="00B861C8">
            <w:pPr>
              <w:ind w:firstLine="31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поддержива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актуальном состоянии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своем 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официальном сайте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следующие сведения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тексты нормативных правовых актов, регулирующих осуществление регионального государственного надзора; 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в нормативные правовые акты,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регулирующие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регионального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 надзора, о сроках и порядке их вступления в силу;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(список контрольных вопросов)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формате, допускающем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использование для самообследования;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соблюдению обязательных требований, разработанн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утвержденн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31 июля 2020 года № 247-ФЗ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обязательных тре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бованиях в Российской Федерации»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  <w:p w:rsidR="004406CC" w:rsidRPr="00124D32" w:rsidRDefault="004406CC" w:rsidP="004406CC">
            <w:pPr>
              <w:pStyle w:val="a4"/>
              <w:numPr>
                <w:ilvl w:val="0"/>
                <w:numId w:val="5"/>
              </w:numPr>
              <w:ind w:left="34" w:firstLine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доклады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региональном 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надзоре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сведения, предусмотренные нормативными правов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ыми актами Российской Федерации, Республики Татарстан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24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34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Начальник (заместитель начальника) отдела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егион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14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правоприме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нительной</w:t>
            </w:r>
            <w:proofErr w:type="spellEnd"/>
            <w:proofErr w:type="gramEnd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Pr="00F92811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разработку проекта 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(годового)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правоприменительной практике при осуществлении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егион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надзора и его публичное обсуждение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ежегодно до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6CC" w:rsidRDefault="004406CC" w:rsidP="004406CC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практике, утвержденный приказом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размещается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34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Начальник (заместитель начальника) отдела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егион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proofErr w:type="spellStart"/>
            <w:proofErr w:type="gramStart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наличи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 Министерстве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объявляет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предостережение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установленных законодательством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обязательных требований и предлагает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  <w:r w:rsidRPr="0028434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отдела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егион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4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Pr="00F92811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осуществляет к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онсультирование по телефону, в письменной форме, на личном приеме либо в ходе проведения профилактического мероприятия, контрольного (надзорного) мероприятия. Время консультирования при личном обращении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может превышать 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минут. </w:t>
            </w:r>
          </w:p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Консультирование, осуществляется по следующим</w:t>
            </w:r>
            <w:r w:rsidR="000A2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вопросам:</w:t>
            </w:r>
          </w:p>
          <w:p w:rsidR="004406CC" w:rsidRPr="009A7724" w:rsidRDefault="004406CC" w:rsidP="00B86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организация и осуществление регионального государственного надзора;</w:t>
            </w:r>
          </w:p>
          <w:p w:rsidR="004406CC" w:rsidRPr="009A7724" w:rsidRDefault="004406CC" w:rsidP="00B86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порядок осуществления 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рольных (надзорных) мероприятий</w:t>
            </w:r>
            <w:r w:rsidRPr="009A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6CC" w:rsidRPr="009A7724" w:rsidRDefault="004406CC" w:rsidP="00B86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соблюдение обязательных требований в области защиты населения и территорий от чрезвычайных ситуаций.</w:t>
            </w:r>
          </w:p>
          <w:p w:rsidR="004406CC" w:rsidRDefault="004406CC" w:rsidP="004406CC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9A7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Министерства </w:t>
            </w:r>
            <w:r w:rsidRPr="009A7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сети «Интернет» письменных разъяснений.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</w:t>
            </w:r>
            <w:r w:rsidRPr="0028434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отдела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егион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406CC" w:rsidRPr="00F92811" w:rsidTr="00B861C8">
        <w:tc>
          <w:tcPr>
            <w:tcW w:w="562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14" w:type="dxa"/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ческий</w:t>
            </w:r>
            <w:proofErr w:type="spellEnd"/>
            <w:proofErr w:type="gramEnd"/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проводятся о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бязательны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036587">
              <w:rPr>
                <w:rFonts w:ascii="Times New Roman" w:hAnsi="Times New Roman" w:cs="Times New Roman"/>
                <w:sz w:val="28"/>
                <w:szCs w:val="28"/>
              </w:rPr>
              <w:t>контролируемых лиц, приступающих к осуществлению деятельности в определенной сфере,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казанной в подразделе «Объекты контроля» раздела 2 «Аналитическая часть программы профилактики» данной Программы профилактики</w:t>
            </w:r>
            <w:r w:rsidRPr="00036587">
              <w:rPr>
                <w:rFonts w:ascii="Times New Roman" w:hAnsi="Times New Roman" w:cs="Times New Roman"/>
                <w:sz w:val="28"/>
                <w:szCs w:val="28"/>
              </w:rPr>
              <w:t>, не позднее чем в течение одного года с момента начала такой деятельности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4CE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4CE">
              <w:rPr>
                <w:rFonts w:ascii="Times New Roman" w:hAnsi="Times New Roman" w:cs="Times New Roman"/>
                <w:sz w:val="28"/>
                <w:szCs w:val="28"/>
              </w:rPr>
              <w:t>рофилактические визиты в отношении объектов контроля всех категорий риска по согласованию с контролируемыми лицами.</w:t>
            </w:r>
          </w:p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6587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профилактического визита не может превышать одного рабочего дня. </w:t>
            </w:r>
          </w:p>
          <w:p w:rsidR="004406CC" w:rsidRPr="00036587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658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профилактического визита контролируемое лицо должно быть уведомлено не </w:t>
            </w:r>
            <w:proofErr w:type="gramStart"/>
            <w:r w:rsidRPr="0003658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036587">
              <w:rPr>
                <w:rFonts w:ascii="Times New Roman" w:hAnsi="Times New Roman" w:cs="Times New Roman"/>
                <w:sz w:val="28"/>
                <w:szCs w:val="28"/>
              </w:rPr>
              <w:t xml:space="preserve"> чем за 5 рабочих дней до даты его проведения.</w:t>
            </w:r>
          </w:p>
          <w:p w:rsidR="004406CC" w:rsidRPr="00036587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6587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профилактического визита, уведомив об этом уполномоченный орган не </w:t>
            </w:r>
            <w:proofErr w:type="gramStart"/>
            <w:r w:rsidRPr="0003658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036587">
              <w:rPr>
                <w:rFonts w:ascii="Times New Roman" w:hAnsi="Times New Roman" w:cs="Times New Roman"/>
                <w:sz w:val="28"/>
                <w:szCs w:val="28"/>
              </w:rPr>
              <w:t xml:space="preserve"> чем за 3 рабочих дня до даты его проведения.</w:t>
            </w:r>
          </w:p>
          <w:p w:rsidR="004406CC" w:rsidRPr="00F92811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путем использования видеоконференц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связи.</w:t>
            </w:r>
          </w:p>
          <w:p w:rsidR="004406CC" w:rsidRPr="00036587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587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4406CC" w:rsidRPr="00F92811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может осуществляться консультирование контролируемого лица.</w:t>
            </w:r>
          </w:p>
          <w:p w:rsidR="004406CC" w:rsidRDefault="004406CC" w:rsidP="00B861C8">
            <w:pPr>
              <w:ind w:firstLine="31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При профилактическом визите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F92811">
              <w:rPr>
                <w:rFonts w:ascii="Times New Roman" w:hAnsi="Times New Roman" w:cs="Times New Roman"/>
                <w:sz w:val="28"/>
                <w:szCs w:val="28"/>
              </w:rPr>
              <w:t>обязательном)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C" w:rsidRPr="00F92811" w:rsidRDefault="004406CC" w:rsidP="00B861C8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Должностные лица</w:t>
            </w:r>
            <w:r w:rsidRPr="0028434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отдела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егион</w:t>
            </w:r>
            <w:r w:rsidRPr="00F9281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06CC" w:rsidRPr="00F92811" w:rsidRDefault="004406CC" w:rsidP="00B861C8">
            <w:pPr>
              <w:ind w:left="-108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Pr="00932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2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-I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кварталы) по отдельному плану</w:t>
            </w:r>
          </w:p>
        </w:tc>
      </w:tr>
    </w:tbl>
    <w:p w:rsidR="004406CC" w:rsidRPr="00EC6A06" w:rsidRDefault="004406CC" w:rsidP="004406CC">
      <w:pPr>
        <w:autoSpaceDE w:val="0"/>
        <w:autoSpaceDN w:val="0"/>
        <w:adjustRightInd w:val="0"/>
        <w:spacing w:after="160" w:line="259" w:lineRule="auto"/>
        <w:outlineLvl w:val="0"/>
        <w:rPr>
          <w:rFonts w:ascii="Calibri" w:eastAsia="Calibri" w:hAnsi="Calibri" w:cs="Times New Roman"/>
        </w:rPr>
      </w:pPr>
    </w:p>
    <w:sectPr w:rsidR="004406CC" w:rsidRPr="00EC6A06" w:rsidSect="004406CC">
      <w:pgSz w:w="16838" w:h="11906" w:orient="landscape"/>
      <w:pgMar w:top="1134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DE" w:rsidRDefault="00F66ADE">
      <w:pPr>
        <w:spacing w:after="0" w:line="240" w:lineRule="auto"/>
      </w:pPr>
      <w:r>
        <w:separator/>
      </w:r>
    </w:p>
  </w:endnote>
  <w:endnote w:type="continuationSeparator" w:id="0">
    <w:p w:rsidR="00F66ADE" w:rsidRDefault="00F6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DE" w:rsidRDefault="00F66ADE">
      <w:pPr>
        <w:spacing w:after="0" w:line="240" w:lineRule="auto"/>
      </w:pPr>
      <w:r>
        <w:separator/>
      </w:r>
    </w:p>
  </w:footnote>
  <w:footnote w:type="continuationSeparator" w:id="0">
    <w:p w:rsidR="00F66ADE" w:rsidRDefault="00F6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59"/>
      <w:docPartObj>
        <w:docPartGallery w:val="Page Numbers (Top of Page)"/>
        <w:docPartUnique/>
      </w:docPartObj>
    </w:sdtPr>
    <w:sdtEndPr/>
    <w:sdtContent>
      <w:p w:rsidR="004406CC" w:rsidRDefault="004406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0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CA8"/>
    <w:multiLevelType w:val="hybridMultilevel"/>
    <w:tmpl w:val="5D5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F8B"/>
    <w:multiLevelType w:val="hybridMultilevel"/>
    <w:tmpl w:val="FCE8ED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B34571E"/>
    <w:multiLevelType w:val="hybridMultilevel"/>
    <w:tmpl w:val="B92C4EA2"/>
    <w:lvl w:ilvl="0" w:tplc="038C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5"/>
    <w:rsid w:val="00025D46"/>
    <w:rsid w:val="00097080"/>
    <w:rsid w:val="000A045A"/>
    <w:rsid w:val="000A276D"/>
    <w:rsid w:val="00112723"/>
    <w:rsid w:val="001A7479"/>
    <w:rsid w:val="00206119"/>
    <w:rsid w:val="00211692"/>
    <w:rsid w:val="002D5093"/>
    <w:rsid w:val="00315799"/>
    <w:rsid w:val="003B01E8"/>
    <w:rsid w:val="003D1C42"/>
    <w:rsid w:val="004406CC"/>
    <w:rsid w:val="00540B89"/>
    <w:rsid w:val="00547945"/>
    <w:rsid w:val="006211FE"/>
    <w:rsid w:val="0063701D"/>
    <w:rsid w:val="00794EC4"/>
    <w:rsid w:val="00831036"/>
    <w:rsid w:val="008D0A1E"/>
    <w:rsid w:val="008F6604"/>
    <w:rsid w:val="009066BE"/>
    <w:rsid w:val="00946AF4"/>
    <w:rsid w:val="00A12043"/>
    <w:rsid w:val="00A453B9"/>
    <w:rsid w:val="00AE5074"/>
    <w:rsid w:val="00B04AB6"/>
    <w:rsid w:val="00C92D9E"/>
    <w:rsid w:val="00CA2A7F"/>
    <w:rsid w:val="00CB4B80"/>
    <w:rsid w:val="00CF7CD4"/>
    <w:rsid w:val="00D21DCB"/>
    <w:rsid w:val="00D82CE7"/>
    <w:rsid w:val="00E400F2"/>
    <w:rsid w:val="00E96A64"/>
    <w:rsid w:val="00ED3430"/>
    <w:rsid w:val="00F120EF"/>
    <w:rsid w:val="00F32355"/>
    <w:rsid w:val="00F46C80"/>
    <w:rsid w:val="00F66ADE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6CC"/>
  </w:style>
  <w:style w:type="paragraph" w:customStyle="1" w:styleId="TableParagraph">
    <w:name w:val="Table Paragraph"/>
    <w:basedOn w:val="a"/>
    <w:uiPriority w:val="1"/>
    <w:qFormat/>
    <w:rsid w:val="004406C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6CC"/>
  </w:style>
  <w:style w:type="paragraph" w:customStyle="1" w:styleId="TableParagraph">
    <w:name w:val="Table Paragraph"/>
    <w:basedOn w:val="a"/>
    <w:uiPriority w:val="1"/>
    <w:qFormat/>
    <w:rsid w:val="004406C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chs.tatarstan.ru/3-normativnie-pravovie-akti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gey.Dedov@tat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ey.Dedov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chs.tatarstan.ru/4-dokladi-po-obobshcheniyu-i-analizu.htm" TargetMode="External"/><Relationship Id="rId10" Type="http://schemas.openxmlformats.org/officeDocument/2006/relationships/hyperlink" Target="https://mchs.tatarstan.ru/Programmiprofilactik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14" Type="http://schemas.openxmlformats.org/officeDocument/2006/relationships/hyperlink" Target="https://mchs.tatarstan.ru/Programmiprofilacti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F803-C049-4715-A944-858AA35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ОРГН</cp:lastModifiedBy>
  <cp:revision>32</cp:revision>
  <dcterms:created xsi:type="dcterms:W3CDTF">2021-08-21T08:05:00Z</dcterms:created>
  <dcterms:modified xsi:type="dcterms:W3CDTF">2022-09-28T08:58:00Z</dcterms:modified>
</cp:coreProperties>
</file>